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364" w:rsidRDefault="00CA2E9E">
      <w:pPr>
        <w:widowControl/>
        <w:jc w:val="center"/>
      </w:pPr>
      <w:r>
        <w:rPr>
          <w:noProof/>
        </w:rPr>
        <w:drawing>
          <wp:inline distT="0" distB="0" distL="114300" distR="114300">
            <wp:extent cx="2171700" cy="1514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64" w:rsidRDefault="00646364">
      <w:pPr>
        <w:widowControl/>
        <w:jc w:val="center"/>
      </w:pPr>
    </w:p>
    <w:p w:rsidR="00646364" w:rsidRDefault="000C790B">
      <w:pPr>
        <w:widowControl/>
        <w:jc w:val="center"/>
        <w:rPr>
          <w:rFonts w:ascii="黑体" w:eastAsia="黑体" w:hAnsi="黑体" w:cs="黑体"/>
          <w:b/>
          <w:bCs/>
          <w:color w:val="000000"/>
          <w:kern w:val="0"/>
          <w:sz w:val="47"/>
          <w:szCs w:val="47"/>
          <w:lang w:bidi="ar"/>
        </w:rPr>
      </w:pPr>
      <w:r>
        <w:rPr>
          <w:rFonts w:ascii="黑体" w:eastAsia="黑体" w:hAnsi="黑体" w:cs="黑体" w:hint="eastAsia"/>
          <w:b/>
          <w:bCs/>
          <w:color w:val="000000"/>
          <w:kern w:val="0"/>
          <w:sz w:val="47"/>
          <w:szCs w:val="47"/>
          <w:lang w:bidi="ar"/>
        </w:rPr>
        <w:t>安徽商贸职业技术学院第四十四</w:t>
      </w:r>
      <w:r w:rsidR="00CA2E9E">
        <w:rPr>
          <w:rFonts w:ascii="黑体" w:eastAsia="黑体" w:hAnsi="黑体" w:cs="黑体" w:hint="eastAsia"/>
          <w:b/>
          <w:bCs/>
          <w:color w:val="000000"/>
          <w:kern w:val="0"/>
          <w:sz w:val="47"/>
          <w:szCs w:val="47"/>
          <w:lang w:bidi="ar"/>
        </w:rPr>
        <w:t>期入党积极分子培训班</w:t>
      </w:r>
    </w:p>
    <w:p w:rsidR="00646364" w:rsidRDefault="00646364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47"/>
          <w:szCs w:val="47"/>
          <w:lang w:bidi="ar"/>
        </w:rPr>
      </w:pPr>
    </w:p>
    <w:p w:rsidR="00646364" w:rsidRDefault="00CA2E9E">
      <w:pPr>
        <w:widowControl/>
        <w:jc w:val="center"/>
      </w:pPr>
      <w:r>
        <w:rPr>
          <w:rFonts w:ascii="华文新魏" w:eastAsia="华文新魏" w:hAnsi="华文新魏" w:cs="华文新魏"/>
          <w:b/>
          <w:bCs/>
          <w:color w:val="000000"/>
          <w:kern w:val="0"/>
          <w:sz w:val="96"/>
          <w:szCs w:val="96"/>
          <w:lang w:bidi="ar"/>
        </w:rPr>
        <w:t>学</w:t>
      </w:r>
    </w:p>
    <w:p w:rsidR="00646364" w:rsidRDefault="00CA2E9E">
      <w:pPr>
        <w:widowControl/>
        <w:jc w:val="center"/>
      </w:pPr>
      <w:r>
        <w:rPr>
          <w:rFonts w:ascii="华文新魏" w:eastAsia="华文新魏" w:hAnsi="华文新魏" w:cs="华文新魏" w:hint="eastAsia"/>
          <w:b/>
          <w:bCs/>
          <w:color w:val="000000"/>
          <w:kern w:val="0"/>
          <w:sz w:val="96"/>
          <w:szCs w:val="96"/>
          <w:lang w:bidi="ar"/>
        </w:rPr>
        <w:t>员</w:t>
      </w:r>
    </w:p>
    <w:p w:rsidR="00646364" w:rsidRDefault="00CA2E9E">
      <w:pPr>
        <w:widowControl/>
        <w:jc w:val="center"/>
      </w:pPr>
      <w:r>
        <w:rPr>
          <w:rFonts w:ascii="华文新魏" w:eastAsia="华文新魏" w:hAnsi="华文新魏" w:cs="华文新魏" w:hint="eastAsia"/>
          <w:b/>
          <w:bCs/>
          <w:color w:val="000000"/>
          <w:kern w:val="0"/>
          <w:sz w:val="96"/>
          <w:szCs w:val="96"/>
          <w:lang w:bidi="ar"/>
        </w:rPr>
        <w:t>手</w:t>
      </w:r>
    </w:p>
    <w:p w:rsidR="00646364" w:rsidRDefault="00CA2E9E">
      <w:pPr>
        <w:widowControl/>
        <w:jc w:val="center"/>
        <w:rPr>
          <w:rFonts w:ascii="华文新魏" w:eastAsia="华文新魏" w:hAnsi="华文新魏" w:cs="华文新魏"/>
          <w:b/>
          <w:bCs/>
          <w:color w:val="000000"/>
          <w:kern w:val="0"/>
          <w:sz w:val="96"/>
          <w:szCs w:val="96"/>
          <w:lang w:bidi="ar"/>
        </w:rPr>
      </w:pPr>
      <w:r>
        <w:rPr>
          <w:rFonts w:ascii="华文新魏" w:eastAsia="华文新魏" w:hAnsi="华文新魏" w:cs="华文新魏" w:hint="eastAsia"/>
          <w:b/>
          <w:bCs/>
          <w:color w:val="000000"/>
          <w:kern w:val="0"/>
          <w:sz w:val="96"/>
          <w:szCs w:val="96"/>
          <w:lang w:bidi="ar"/>
        </w:rPr>
        <w:t>册</w:t>
      </w:r>
    </w:p>
    <w:p w:rsidR="00646364" w:rsidRDefault="00646364">
      <w:pPr>
        <w:widowControl/>
        <w:jc w:val="center"/>
        <w:rPr>
          <w:rFonts w:ascii="华文新魏" w:eastAsia="华文新魏" w:hAnsi="华文新魏" w:cs="华文新魏"/>
          <w:b/>
          <w:bCs/>
          <w:color w:val="000000"/>
          <w:kern w:val="0"/>
          <w:sz w:val="96"/>
          <w:szCs w:val="96"/>
          <w:lang w:bidi="ar"/>
        </w:rPr>
      </w:pPr>
    </w:p>
    <w:p w:rsidR="00646364" w:rsidRDefault="00CA2E9E">
      <w:pPr>
        <w:widowControl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b/>
          <w:bCs/>
          <w:color w:val="000000"/>
          <w:kern w:val="0"/>
          <w:sz w:val="40"/>
          <w:szCs w:val="40"/>
          <w:lang w:bidi="ar"/>
        </w:rPr>
        <w:t>中共安徽商贸职业技术学院委员会党校</w:t>
      </w:r>
    </w:p>
    <w:p w:rsidR="00646364" w:rsidRDefault="00CA2E9E">
      <w:pPr>
        <w:widowControl/>
        <w:jc w:val="center"/>
      </w:pPr>
      <w:r>
        <w:rPr>
          <w:rFonts w:ascii="黑体" w:eastAsia="黑体" w:hAnsi="黑体" w:cs="黑体" w:hint="eastAsia"/>
          <w:b/>
          <w:bCs/>
          <w:color w:val="000000"/>
          <w:kern w:val="0"/>
          <w:sz w:val="40"/>
          <w:szCs w:val="40"/>
          <w:lang w:bidi="ar"/>
        </w:rPr>
        <w:t>2023</w:t>
      </w:r>
      <w:r>
        <w:rPr>
          <w:rFonts w:ascii="黑体" w:eastAsia="黑体" w:hAnsi="黑体" w:cs="黑体" w:hint="eastAsia"/>
          <w:b/>
          <w:bCs/>
          <w:color w:val="000000"/>
          <w:kern w:val="0"/>
          <w:sz w:val="40"/>
          <w:szCs w:val="40"/>
          <w:lang w:bidi="ar"/>
        </w:rPr>
        <w:t>年</w:t>
      </w:r>
      <w:r w:rsidR="000C790B">
        <w:rPr>
          <w:rFonts w:ascii="黑体" w:eastAsia="黑体" w:hAnsi="黑体" w:cs="黑体" w:hint="eastAsia"/>
          <w:b/>
          <w:bCs/>
          <w:color w:val="000000"/>
          <w:kern w:val="0"/>
          <w:sz w:val="40"/>
          <w:szCs w:val="40"/>
          <w:lang w:bidi="ar"/>
        </w:rPr>
        <w:t>10</w:t>
      </w:r>
      <w:r>
        <w:rPr>
          <w:rFonts w:ascii="黑体" w:eastAsia="黑体" w:hAnsi="黑体" w:cs="黑体" w:hint="eastAsia"/>
          <w:b/>
          <w:bCs/>
          <w:color w:val="000000"/>
          <w:kern w:val="0"/>
          <w:sz w:val="40"/>
          <w:szCs w:val="40"/>
          <w:lang w:bidi="ar"/>
        </w:rPr>
        <w:t>月</w:t>
      </w:r>
    </w:p>
    <w:p w:rsidR="00646364" w:rsidRDefault="00646364">
      <w:pPr>
        <w:widowControl/>
      </w:pPr>
    </w:p>
    <w:p w:rsidR="00646364" w:rsidRDefault="00646364">
      <w:pPr>
        <w:widowControl/>
        <w:jc w:val="center"/>
      </w:pPr>
    </w:p>
    <w:p w:rsidR="00646364" w:rsidRDefault="00CA2E9E">
      <w:pPr>
        <w:widowControl/>
        <w:jc w:val="center"/>
        <w:rPr>
          <w:rFonts w:ascii="黑体" w:eastAsia="黑体" w:hAnsi="黑体" w:cs="黑体"/>
          <w:b/>
          <w:bCs/>
          <w:color w:val="000000"/>
          <w:kern w:val="0"/>
          <w:sz w:val="55"/>
          <w:szCs w:val="55"/>
          <w:lang w:bidi="ar"/>
        </w:rPr>
      </w:pPr>
      <w:r>
        <w:rPr>
          <w:rFonts w:ascii="黑体" w:eastAsia="黑体" w:hAnsi="黑体" w:cs="黑体" w:hint="eastAsia"/>
          <w:b/>
          <w:bCs/>
          <w:color w:val="000000"/>
          <w:kern w:val="0"/>
          <w:sz w:val="55"/>
          <w:szCs w:val="55"/>
          <w:lang w:bidi="ar"/>
        </w:rPr>
        <w:t>入党誓词</w:t>
      </w:r>
    </w:p>
    <w:p w:rsidR="00646364" w:rsidRDefault="00646364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55"/>
          <w:szCs w:val="55"/>
          <w:lang w:bidi="ar"/>
        </w:rPr>
      </w:pPr>
    </w:p>
    <w:p w:rsidR="00646364" w:rsidRDefault="00CA2E9E">
      <w:pPr>
        <w:widowControl/>
        <w:ind w:firstLineChars="200" w:firstLine="980"/>
        <w:jc w:val="left"/>
        <w:rPr>
          <w:rFonts w:ascii="方正姚体" w:eastAsia="方正姚体" w:hAnsi="方正姚体" w:cs="方正姚体"/>
        </w:rPr>
      </w:pPr>
      <w:r>
        <w:rPr>
          <w:rFonts w:ascii="方正姚体" w:eastAsia="方正姚体" w:hAnsi="方正姚体" w:cs="方正姚体" w:hint="eastAsia"/>
          <w:color w:val="000000"/>
          <w:kern w:val="0"/>
          <w:sz w:val="49"/>
          <w:szCs w:val="49"/>
          <w:lang w:bidi="ar"/>
        </w:rPr>
        <w:t>我志愿加入中国共产党，拥护党的</w:t>
      </w:r>
    </w:p>
    <w:p w:rsidR="00646364" w:rsidRDefault="00CA2E9E">
      <w:pPr>
        <w:widowControl/>
        <w:jc w:val="left"/>
        <w:rPr>
          <w:rFonts w:ascii="方正姚体" w:eastAsia="方正姚体" w:hAnsi="方正姚体" w:cs="方正姚体"/>
        </w:rPr>
      </w:pPr>
      <w:r>
        <w:rPr>
          <w:rFonts w:ascii="方正姚体" w:eastAsia="方正姚体" w:hAnsi="方正姚体" w:cs="方正姚体" w:hint="eastAsia"/>
          <w:color w:val="000000"/>
          <w:kern w:val="0"/>
          <w:sz w:val="49"/>
          <w:szCs w:val="49"/>
          <w:lang w:bidi="ar"/>
        </w:rPr>
        <w:t>纲领，遵守党的章程，履行党员义务，</w:t>
      </w:r>
    </w:p>
    <w:p w:rsidR="00646364" w:rsidRDefault="00CA2E9E">
      <w:pPr>
        <w:widowControl/>
        <w:jc w:val="left"/>
        <w:rPr>
          <w:rFonts w:ascii="方正姚体" w:eastAsia="方正姚体" w:hAnsi="方正姚体" w:cs="方正姚体"/>
        </w:rPr>
      </w:pPr>
      <w:r>
        <w:rPr>
          <w:rFonts w:ascii="方正姚体" w:eastAsia="方正姚体" w:hAnsi="方正姚体" w:cs="方正姚体" w:hint="eastAsia"/>
          <w:color w:val="000000"/>
          <w:kern w:val="0"/>
          <w:sz w:val="49"/>
          <w:szCs w:val="49"/>
          <w:lang w:bidi="ar"/>
        </w:rPr>
        <w:t>执行党的决定，严守党的纪律，保守党</w:t>
      </w:r>
    </w:p>
    <w:p w:rsidR="00646364" w:rsidRDefault="00CA2E9E">
      <w:pPr>
        <w:widowControl/>
        <w:jc w:val="left"/>
        <w:rPr>
          <w:rFonts w:ascii="方正姚体" w:eastAsia="方正姚体" w:hAnsi="方正姚体" w:cs="方正姚体"/>
        </w:rPr>
      </w:pPr>
      <w:r>
        <w:rPr>
          <w:rFonts w:ascii="方正姚体" w:eastAsia="方正姚体" w:hAnsi="方正姚体" w:cs="方正姚体" w:hint="eastAsia"/>
          <w:color w:val="000000"/>
          <w:kern w:val="0"/>
          <w:sz w:val="49"/>
          <w:szCs w:val="49"/>
          <w:lang w:bidi="ar"/>
        </w:rPr>
        <w:t>的秘密，对党忠诚，积极工作，为共产</w:t>
      </w:r>
    </w:p>
    <w:p w:rsidR="00646364" w:rsidRDefault="00CA2E9E">
      <w:pPr>
        <w:widowControl/>
        <w:jc w:val="left"/>
        <w:rPr>
          <w:rFonts w:ascii="方正姚体" w:eastAsia="方正姚体" w:hAnsi="方正姚体" w:cs="方正姚体"/>
        </w:rPr>
      </w:pPr>
      <w:r>
        <w:rPr>
          <w:rFonts w:ascii="方正姚体" w:eastAsia="方正姚体" w:hAnsi="方正姚体" w:cs="方正姚体" w:hint="eastAsia"/>
          <w:color w:val="000000"/>
          <w:kern w:val="0"/>
          <w:sz w:val="49"/>
          <w:szCs w:val="49"/>
          <w:lang w:bidi="ar"/>
        </w:rPr>
        <w:t>主义奋斗终身，随时准备为党和人民牺</w:t>
      </w:r>
    </w:p>
    <w:p w:rsidR="00646364" w:rsidRDefault="00CA2E9E">
      <w:pPr>
        <w:widowControl/>
        <w:jc w:val="left"/>
        <w:rPr>
          <w:rFonts w:ascii="方正姚体" w:eastAsia="方正姚体" w:hAnsi="方正姚体" w:cs="方正姚体"/>
        </w:rPr>
      </w:pPr>
      <w:r>
        <w:rPr>
          <w:rFonts w:ascii="方正姚体" w:eastAsia="方正姚体" w:hAnsi="方正姚体" w:cs="方正姚体" w:hint="eastAsia"/>
          <w:color w:val="000000"/>
          <w:kern w:val="0"/>
          <w:sz w:val="49"/>
          <w:szCs w:val="49"/>
          <w:lang w:bidi="ar"/>
        </w:rPr>
        <w:t>牲一切，永不叛党。</w:t>
      </w:r>
    </w:p>
    <w:p w:rsidR="00646364" w:rsidRDefault="00646364">
      <w:pPr>
        <w:widowControl/>
        <w:spacing w:line="360" w:lineRule="auto"/>
        <w:ind w:firstLineChars="200" w:firstLine="420"/>
        <w:jc w:val="left"/>
      </w:pPr>
    </w:p>
    <w:p w:rsidR="00646364" w:rsidRDefault="00646364">
      <w:pPr>
        <w:widowControl/>
      </w:pPr>
    </w:p>
    <w:p w:rsidR="00646364" w:rsidRDefault="00646364">
      <w:pPr>
        <w:widowControl/>
        <w:jc w:val="center"/>
        <w:rPr>
          <w:rFonts w:ascii="黑体" w:eastAsia="黑体" w:hAnsi="黑体" w:cs="黑体"/>
          <w:b/>
          <w:bCs/>
          <w:color w:val="000000"/>
          <w:kern w:val="0"/>
          <w:sz w:val="40"/>
          <w:szCs w:val="40"/>
          <w:lang w:bidi="ar"/>
        </w:rPr>
      </w:pPr>
    </w:p>
    <w:p w:rsidR="00646364" w:rsidRDefault="00646364">
      <w:pPr>
        <w:widowControl/>
        <w:jc w:val="center"/>
        <w:rPr>
          <w:rFonts w:ascii="黑体" w:eastAsia="黑体" w:hAnsi="黑体" w:cs="黑体"/>
          <w:b/>
          <w:bCs/>
          <w:color w:val="000000"/>
          <w:kern w:val="0"/>
          <w:sz w:val="40"/>
          <w:szCs w:val="40"/>
          <w:lang w:bidi="ar"/>
        </w:rPr>
      </w:pPr>
    </w:p>
    <w:p w:rsidR="00646364" w:rsidRDefault="00646364">
      <w:pPr>
        <w:widowControl/>
        <w:jc w:val="center"/>
        <w:rPr>
          <w:rFonts w:ascii="黑体" w:eastAsia="黑体" w:hAnsi="黑体" w:cs="黑体"/>
          <w:b/>
          <w:bCs/>
          <w:color w:val="000000"/>
          <w:kern w:val="0"/>
          <w:sz w:val="40"/>
          <w:szCs w:val="40"/>
          <w:lang w:bidi="ar"/>
        </w:rPr>
      </w:pPr>
    </w:p>
    <w:p w:rsidR="00646364" w:rsidRDefault="00646364">
      <w:pPr>
        <w:widowControl/>
        <w:jc w:val="center"/>
        <w:rPr>
          <w:rFonts w:ascii="黑体" w:eastAsia="黑体" w:hAnsi="黑体" w:cs="黑体"/>
          <w:b/>
          <w:bCs/>
          <w:color w:val="000000"/>
          <w:kern w:val="0"/>
          <w:sz w:val="40"/>
          <w:szCs w:val="40"/>
          <w:lang w:bidi="ar"/>
        </w:rPr>
      </w:pPr>
    </w:p>
    <w:p w:rsidR="00646364" w:rsidRDefault="00646364">
      <w:pPr>
        <w:widowControl/>
        <w:jc w:val="center"/>
        <w:rPr>
          <w:rFonts w:ascii="黑体" w:eastAsia="黑体" w:hAnsi="黑体" w:cs="黑体"/>
          <w:b/>
          <w:bCs/>
          <w:color w:val="000000"/>
          <w:kern w:val="0"/>
          <w:sz w:val="40"/>
          <w:szCs w:val="40"/>
          <w:lang w:bidi="ar"/>
        </w:rPr>
      </w:pPr>
    </w:p>
    <w:p w:rsidR="00646364" w:rsidRDefault="00646364">
      <w:pPr>
        <w:widowControl/>
        <w:jc w:val="center"/>
        <w:rPr>
          <w:rFonts w:ascii="黑体" w:eastAsia="黑体" w:hAnsi="黑体" w:cs="黑体"/>
          <w:b/>
          <w:bCs/>
          <w:color w:val="000000"/>
          <w:kern w:val="0"/>
          <w:sz w:val="40"/>
          <w:szCs w:val="40"/>
          <w:lang w:bidi="ar"/>
        </w:rPr>
      </w:pPr>
    </w:p>
    <w:p w:rsidR="00646364" w:rsidRDefault="00646364">
      <w:pPr>
        <w:widowControl/>
        <w:rPr>
          <w:rFonts w:ascii="黑体" w:eastAsia="黑体" w:hAnsi="黑体" w:cs="黑体"/>
          <w:b/>
          <w:bCs/>
          <w:color w:val="000000"/>
          <w:kern w:val="0"/>
          <w:sz w:val="40"/>
          <w:szCs w:val="40"/>
          <w:lang w:bidi="ar"/>
        </w:rPr>
      </w:pPr>
    </w:p>
    <w:p w:rsidR="00646364" w:rsidRDefault="00646364">
      <w:pPr>
        <w:widowControl/>
        <w:rPr>
          <w:rFonts w:ascii="黑体" w:eastAsia="黑体" w:hAnsi="黑体" w:cs="黑体"/>
          <w:b/>
          <w:bCs/>
          <w:color w:val="000000"/>
          <w:kern w:val="0"/>
          <w:sz w:val="40"/>
          <w:szCs w:val="40"/>
          <w:lang w:bidi="ar"/>
        </w:rPr>
      </w:pPr>
    </w:p>
    <w:p w:rsidR="00646364" w:rsidRDefault="00CA2E9E">
      <w:pPr>
        <w:widowControl/>
        <w:jc w:val="center"/>
        <w:rPr>
          <w:rFonts w:ascii="方正小标宋简体" w:eastAsia="方正小标宋简体" w:hAnsi="方正小标宋简体" w:cs="方正小标宋简体"/>
          <w:b/>
          <w:bCs/>
          <w:color w:val="000000"/>
          <w:kern w:val="0"/>
          <w:sz w:val="52"/>
          <w:szCs w:val="52"/>
          <w:lang w:bidi="ar"/>
        </w:rPr>
      </w:pPr>
      <w:r>
        <w:rPr>
          <w:rFonts w:ascii="方正小标宋简体" w:eastAsia="方正小标宋简体" w:hAnsi="方正小标宋简体" w:cs="方正小标宋简体"/>
          <w:b/>
          <w:bCs/>
          <w:color w:val="000000"/>
          <w:kern w:val="0"/>
          <w:sz w:val="52"/>
          <w:szCs w:val="52"/>
          <w:lang w:bidi="ar"/>
        </w:rPr>
        <w:lastRenderedPageBreak/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0"/>
          <w:sz w:val="52"/>
          <w:szCs w:val="52"/>
          <w:lang w:bidi="ar"/>
        </w:rPr>
        <w:t xml:space="preserve"> </w:t>
      </w:r>
      <w:r>
        <w:rPr>
          <w:rFonts w:ascii="方正小标宋简体" w:eastAsia="方正小标宋简体" w:hAnsi="方正小标宋简体" w:cs="方正小标宋简体"/>
          <w:b/>
          <w:bCs/>
          <w:color w:val="000000"/>
          <w:kern w:val="0"/>
          <w:sz w:val="52"/>
          <w:szCs w:val="52"/>
          <w:lang w:bidi="ar"/>
        </w:rPr>
        <w:t>录</w:t>
      </w:r>
    </w:p>
    <w:p w:rsidR="00646364" w:rsidRDefault="00CA2E9E">
      <w:pPr>
        <w:widowControl/>
        <w:jc w:val="left"/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学习要求与考核办法</w:t>
      </w:r>
      <w:r>
        <w:rPr>
          <w:rFonts w:ascii="Times New Roman" w:eastAsia="宋体" w:hAnsi="Times New Roman" w:cs="Times New Roman"/>
          <w:color w:val="000000"/>
          <w:kern w:val="0"/>
          <w:sz w:val="31"/>
          <w:szCs w:val="31"/>
          <w:lang w:bidi="ar"/>
        </w:rPr>
        <w:t>…………………………………………</w:t>
      </w:r>
      <w:r>
        <w:rPr>
          <w:rFonts w:ascii="Times New Roman" w:eastAsia="宋体" w:hAnsi="Times New Roman" w:cs="Times New Roman" w:hint="eastAsia"/>
          <w:color w:val="000000"/>
          <w:kern w:val="0"/>
          <w:sz w:val="31"/>
          <w:szCs w:val="31"/>
          <w:lang w:bidi="ar"/>
        </w:rPr>
        <w:t>1</w:t>
      </w:r>
    </w:p>
    <w:p w:rsidR="00646364" w:rsidRDefault="00CA2E9E">
      <w:pPr>
        <w:widowControl/>
        <w:jc w:val="left"/>
        <w:rPr>
          <w:rFonts w:ascii="方正小标宋简体" w:eastAsia="方正小标宋简体" w:hAnsi="宋体" w:cs="宋体"/>
          <w:b/>
          <w:bCs/>
          <w:sz w:val="36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教学大纲</w:t>
      </w:r>
      <w:r>
        <w:rPr>
          <w:rFonts w:ascii="Times New Roman" w:eastAsia="宋体" w:hAnsi="Times New Roman" w:cs="Times New Roman"/>
          <w:color w:val="000000"/>
          <w:kern w:val="0"/>
          <w:sz w:val="31"/>
          <w:szCs w:val="31"/>
          <w:lang w:bidi="ar"/>
        </w:rPr>
        <w:t>………………………………………………………</w:t>
      </w:r>
      <w:r>
        <w:rPr>
          <w:rFonts w:ascii="Times New Roman" w:eastAsia="宋体" w:hAnsi="Times New Roman" w:cs="Times New Roman" w:hint="eastAsia"/>
          <w:color w:val="000000"/>
          <w:kern w:val="0"/>
          <w:sz w:val="31"/>
          <w:szCs w:val="31"/>
          <w:lang w:bidi="ar"/>
        </w:rPr>
        <w:t>.3</w:t>
      </w:r>
    </w:p>
    <w:p w:rsidR="00646364" w:rsidRDefault="00CA2E9E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31"/>
          <w:szCs w:val="31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学习日程安排</w:t>
      </w:r>
      <w:r>
        <w:rPr>
          <w:rFonts w:ascii="Times New Roman" w:eastAsia="宋体" w:hAnsi="Times New Roman" w:cs="Times New Roman"/>
          <w:color w:val="000000"/>
          <w:kern w:val="0"/>
          <w:sz w:val="31"/>
          <w:szCs w:val="31"/>
          <w:lang w:bidi="ar"/>
        </w:rPr>
        <w:t>…………………………………………………</w:t>
      </w:r>
      <w:r>
        <w:rPr>
          <w:rFonts w:ascii="Times New Roman" w:eastAsia="宋体" w:hAnsi="Times New Roman" w:cs="Times New Roman" w:hint="eastAsia"/>
          <w:color w:val="000000"/>
          <w:kern w:val="0"/>
          <w:sz w:val="31"/>
          <w:szCs w:val="31"/>
          <w:lang w:bidi="ar"/>
        </w:rPr>
        <w:t>.5</w:t>
      </w:r>
    </w:p>
    <w:p w:rsidR="00646364" w:rsidRDefault="00CA2E9E">
      <w:pPr>
        <w:widowControl/>
        <w:jc w:val="left"/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学习网站资源</w:t>
      </w:r>
      <w:r>
        <w:rPr>
          <w:rFonts w:ascii="Times New Roman" w:eastAsia="宋体" w:hAnsi="Times New Roman" w:cs="Times New Roman"/>
          <w:color w:val="000000"/>
          <w:kern w:val="0"/>
          <w:sz w:val="31"/>
          <w:szCs w:val="31"/>
          <w:lang w:bidi="ar"/>
        </w:rPr>
        <w:t>………………………………………………</w:t>
      </w:r>
      <w:r>
        <w:rPr>
          <w:rFonts w:ascii="Times New Roman" w:eastAsia="宋体" w:hAnsi="Times New Roman" w:cs="Times New Roman"/>
          <w:color w:val="000000"/>
          <w:kern w:val="0"/>
          <w:sz w:val="8"/>
          <w:szCs w:val="8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31"/>
          <w:szCs w:val="31"/>
          <w:lang w:bidi="ar"/>
        </w:rPr>
        <w:t>…</w:t>
      </w:r>
      <w:r>
        <w:rPr>
          <w:rFonts w:ascii="Times New Roman" w:eastAsia="宋体" w:hAnsi="Times New Roman" w:cs="Times New Roman" w:hint="eastAsia"/>
          <w:color w:val="000000"/>
          <w:kern w:val="0"/>
          <w:sz w:val="31"/>
          <w:szCs w:val="31"/>
          <w:lang w:bidi="ar"/>
        </w:rPr>
        <w:t>.6</w:t>
      </w:r>
    </w:p>
    <w:p w:rsidR="00646364" w:rsidRDefault="00CA2E9E">
      <w:pPr>
        <w:widowControl/>
        <w:jc w:val="left"/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发展党员工作程序示意图</w:t>
      </w:r>
      <w:r>
        <w:rPr>
          <w:rFonts w:ascii="Times New Roman" w:eastAsia="宋体" w:hAnsi="Times New Roman" w:cs="Times New Roman"/>
          <w:color w:val="000000"/>
          <w:kern w:val="0"/>
          <w:sz w:val="31"/>
          <w:szCs w:val="31"/>
          <w:lang w:bidi="ar"/>
        </w:rPr>
        <w:t>……………………………………</w:t>
      </w:r>
      <w:r>
        <w:rPr>
          <w:rFonts w:ascii="Times New Roman" w:eastAsia="宋体" w:hAnsi="Times New Roman" w:cs="Times New Roman" w:hint="eastAsia"/>
          <w:color w:val="000000"/>
          <w:kern w:val="0"/>
          <w:sz w:val="31"/>
          <w:szCs w:val="31"/>
          <w:lang w:bidi="ar"/>
        </w:rPr>
        <w:t>.7</w:t>
      </w:r>
    </w:p>
    <w:p w:rsidR="00646364" w:rsidRDefault="00646364">
      <w:pPr>
        <w:widowControl/>
        <w:jc w:val="center"/>
        <w:rPr>
          <w:rFonts w:ascii="黑体" w:eastAsia="黑体" w:hAnsi="黑体" w:cs="黑体"/>
          <w:b/>
          <w:bCs/>
          <w:color w:val="000000"/>
          <w:kern w:val="0"/>
          <w:sz w:val="40"/>
          <w:szCs w:val="40"/>
          <w:lang w:bidi="ar"/>
        </w:rPr>
      </w:pPr>
    </w:p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>
      <w:pPr>
        <w:spacing w:line="440" w:lineRule="exact"/>
        <w:ind w:firstLineChars="200" w:firstLine="640"/>
        <w:jc w:val="center"/>
        <w:rPr>
          <w:rFonts w:ascii="黑体" w:eastAsia="黑体"/>
          <w:sz w:val="32"/>
          <w:szCs w:val="32"/>
        </w:rPr>
      </w:pPr>
    </w:p>
    <w:p w:rsidR="00646364" w:rsidRDefault="00646364">
      <w:pPr>
        <w:widowControl/>
        <w:spacing w:line="500" w:lineRule="exact"/>
        <w:jc w:val="center"/>
        <w:rPr>
          <w:rFonts w:ascii="方正小标宋简体" w:eastAsia="方正小标宋简体" w:hAnsi="宋体" w:cs="宋体"/>
          <w:b/>
          <w:bCs/>
          <w:sz w:val="36"/>
        </w:rPr>
        <w:sectPr w:rsidR="0064636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46364" w:rsidRDefault="00CA2E9E">
      <w:pPr>
        <w:widowControl/>
        <w:spacing w:line="500" w:lineRule="exact"/>
        <w:jc w:val="center"/>
        <w:rPr>
          <w:rFonts w:ascii="方正小标宋简体" w:eastAsia="方正小标宋简体" w:hAnsi="宋体" w:cs="宋体"/>
          <w:b/>
          <w:bCs/>
          <w:sz w:val="36"/>
        </w:rPr>
      </w:pPr>
      <w:r>
        <w:rPr>
          <w:rFonts w:ascii="黑体" w:eastAsia="黑体" w:hAnsi="黑体" w:cs="黑体" w:hint="eastAsia"/>
          <w:b/>
          <w:bCs/>
          <w:sz w:val="36"/>
        </w:rPr>
        <w:lastRenderedPageBreak/>
        <w:t>入党积极分子培训班</w:t>
      </w:r>
      <w:r>
        <w:rPr>
          <w:rFonts w:ascii="黑体" w:eastAsia="黑体" w:hAnsi="黑体" w:cs="黑体" w:hint="eastAsia"/>
          <w:b/>
          <w:bCs/>
          <w:sz w:val="36"/>
        </w:rPr>
        <w:t>学习要求与考核办法</w:t>
      </w:r>
    </w:p>
    <w:p w:rsidR="00646364" w:rsidRDefault="00646364">
      <w:pPr>
        <w:widowControl/>
        <w:spacing w:line="500" w:lineRule="exact"/>
        <w:jc w:val="center"/>
        <w:rPr>
          <w:rFonts w:ascii="方正小标宋简体" w:eastAsia="方正小标宋简体" w:hAnsi="宋体" w:cs="宋体"/>
          <w:b/>
          <w:bCs/>
          <w:sz w:val="36"/>
        </w:rPr>
      </w:pP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一、学习要求</w:t>
      </w:r>
      <w:r>
        <w:rPr>
          <w:rFonts w:ascii="仿宋_GB2312" w:eastAsia="仿宋_GB2312" w:hint="eastAsia"/>
          <w:color w:val="000000"/>
          <w:sz w:val="28"/>
          <w:szCs w:val="28"/>
        </w:rPr>
        <w:t xml:space="preserve"> 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1.</w:t>
      </w:r>
      <w:r>
        <w:rPr>
          <w:rFonts w:ascii="仿宋_GB2312" w:eastAsia="仿宋_GB2312" w:hint="eastAsia"/>
          <w:color w:val="000000"/>
          <w:sz w:val="28"/>
          <w:szCs w:val="28"/>
        </w:rPr>
        <w:t>严格请销假制度，不准无故旷课。集中辅导时，限制请假，确有急事需要请假的，要向学员所在总支或支部请假并由总支备案。参加学习的学员必须持有学院组织人事处制作的听课证进入课堂。学员无故旷课超过</w:t>
      </w:r>
      <w:r>
        <w:rPr>
          <w:rFonts w:ascii="仿宋_GB2312" w:eastAsia="仿宋_GB2312" w:hint="eastAsia"/>
          <w:color w:val="000000"/>
          <w:sz w:val="28"/>
          <w:szCs w:val="28"/>
        </w:rPr>
        <w:t>2</w:t>
      </w:r>
      <w:r>
        <w:rPr>
          <w:rFonts w:ascii="仿宋_GB2312" w:eastAsia="仿宋_GB2312" w:hint="eastAsia"/>
          <w:color w:val="000000"/>
          <w:sz w:val="28"/>
          <w:szCs w:val="28"/>
        </w:rPr>
        <w:t>课时，取消本期学员资格；请假未到课超过</w:t>
      </w:r>
      <w:r>
        <w:rPr>
          <w:rFonts w:ascii="仿宋_GB2312" w:eastAsia="仿宋_GB2312" w:hint="eastAsia"/>
          <w:color w:val="000000"/>
          <w:sz w:val="28"/>
          <w:szCs w:val="28"/>
        </w:rPr>
        <w:t>4</w:t>
      </w:r>
      <w:r>
        <w:rPr>
          <w:rFonts w:ascii="仿宋_GB2312" w:eastAsia="仿宋_GB2312" w:hint="eastAsia"/>
          <w:color w:val="000000"/>
          <w:sz w:val="28"/>
          <w:szCs w:val="28"/>
        </w:rPr>
        <w:t>课时，取消本期学员资格。在上课期间早退、迟到一次扣除结业成绩</w:t>
      </w:r>
      <w:r>
        <w:rPr>
          <w:rFonts w:ascii="仿宋_GB2312" w:eastAsia="仿宋_GB2312" w:hint="eastAsia"/>
          <w:color w:val="000000"/>
          <w:sz w:val="28"/>
          <w:szCs w:val="28"/>
        </w:rPr>
        <w:t>10</w:t>
      </w:r>
      <w:r>
        <w:rPr>
          <w:rFonts w:ascii="仿宋_GB2312" w:eastAsia="仿宋_GB2312" w:hint="eastAsia"/>
          <w:color w:val="000000"/>
          <w:sz w:val="28"/>
          <w:szCs w:val="28"/>
        </w:rPr>
        <w:t>分。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2.</w:t>
      </w:r>
      <w:r>
        <w:rPr>
          <w:rFonts w:ascii="仿宋_GB2312" w:eastAsia="仿宋_GB2312" w:hint="eastAsia"/>
          <w:color w:val="000000"/>
          <w:sz w:val="28"/>
          <w:szCs w:val="28"/>
        </w:rPr>
        <w:t>严格点名制度，不准迟到早退。集中辅导时，班主任负责考勤，根据各学习小组到课率统计情况，当场公布到课率。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3.</w:t>
      </w:r>
      <w:r>
        <w:rPr>
          <w:rFonts w:ascii="仿宋_GB2312" w:eastAsia="仿宋_GB2312" w:hint="eastAsia"/>
          <w:color w:val="000000"/>
          <w:sz w:val="28"/>
          <w:szCs w:val="28"/>
        </w:rPr>
        <w:t>严格考试制度。严厉惩处考试作弊现象，作弊者一律取消考试资格，且不得参加党校补考，并通报批评。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4.</w:t>
      </w:r>
      <w:r>
        <w:rPr>
          <w:rFonts w:ascii="仿宋_GB2312" w:eastAsia="仿宋_GB2312" w:hint="eastAsia"/>
          <w:color w:val="000000"/>
          <w:sz w:val="28"/>
          <w:szCs w:val="28"/>
        </w:rPr>
        <w:t>严格落实自学制度。学员培训期间，每天要抽出一定时间自学辅导教材，把握重点，理解实质，认真做好学习笔记。班主任在学习结束时，将检查学习笔记和作业。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5.</w:t>
      </w:r>
      <w:r>
        <w:rPr>
          <w:rFonts w:ascii="仿宋_GB2312" w:eastAsia="仿宋_GB2312" w:hint="eastAsia"/>
          <w:color w:val="000000"/>
          <w:sz w:val="28"/>
          <w:szCs w:val="28"/>
        </w:rPr>
        <w:t>严格课堂纪律。上课要保持课堂肃静，关闭通讯工具，不得在党校课堂玩手机、戴耳机；不得在课堂上看与党校教学无关的书籍；不准交头接耳，保持室内卫生。党校各分校需填写课堂违纪行为记录表，交组织人事处备案，凡违反课堂纪律的学员，在发展党员时一票否决。</w:t>
      </w:r>
    </w:p>
    <w:p w:rsidR="00646364" w:rsidRDefault="00CA2E9E">
      <w:pPr>
        <w:spacing w:line="560" w:lineRule="exact"/>
        <w:ind w:firstLineChars="200" w:firstLine="560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二、考核总结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（一）考核包括考勤、作业、学习强国</w:t>
      </w:r>
      <w:r>
        <w:rPr>
          <w:rFonts w:ascii="仿宋_GB2312" w:eastAsia="仿宋_GB2312" w:hint="eastAsia"/>
          <w:color w:val="000000"/>
          <w:sz w:val="28"/>
          <w:szCs w:val="28"/>
        </w:rPr>
        <w:t>app</w:t>
      </w:r>
      <w:r>
        <w:rPr>
          <w:rFonts w:ascii="仿宋_GB2312" w:eastAsia="仿宋_GB2312" w:hint="eastAsia"/>
          <w:color w:val="000000"/>
          <w:sz w:val="28"/>
          <w:szCs w:val="28"/>
        </w:rPr>
        <w:t>学习、讨论调研、结业考试，五部分任意一部分不及格不予结业。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1.</w:t>
      </w:r>
      <w:r>
        <w:rPr>
          <w:rFonts w:ascii="仿宋_GB2312" w:eastAsia="仿宋_GB2312" w:hint="eastAsia"/>
          <w:color w:val="000000"/>
          <w:sz w:val="28"/>
          <w:szCs w:val="28"/>
        </w:rPr>
        <w:t>考勤：包括出勤率、课堂纪律与学习态度等（占总成绩</w:t>
      </w:r>
      <w:r>
        <w:rPr>
          <w:rFonts w:ascii="仿宋_GB2312" w:eastAsia="仿宋_GB2312" w:hint="eastAsia"/>
          <w:color w:val="000000"/>
          <w:sz w:val="28"/>
          <w:szCs w:val="28"/>
        </w:rPr>
        <w:t>10%</w:t>
      </w:r>
      <w:r>
        <w:rPr>
          <w:rFonts w:ascii="仿宋_GB2312" w:eastAsia="仿宋_GB2312" w:hint="eastAsia"/>
          <w:color w:val="000000"/>
          <w:sz w:val="28"/>
          <w:szCs w:val="28"/>
        </w:rPr>
        <w:t>）。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2.</w:t>
      </w:r>
      <w:r>
        <w:rPr>
          <w:rFonts w:ascii="仿宋_GB2312" w:eastAsia="仿宋_GB2312" w:hint="eastAsia"/>
          <w:color w:val="000000"/>
          <w:sz w:val="28"/>
          <w:szCs w:val="28"/>
        </w:rPr>
        <w:t>作业：包括课堂笔记、课堂作业、心得体会等，学习结束后需</w:t>
      </w:r>
      <w:r>
        <w:rPr>
          <w:rFonts w:ascii="仿宋_GB2312" w:eastAsia="仿宋_GB2312" w:hint="eastAsia"/>
          <w:color w:val="000000"/>
          <w:sz w:val="28"/>
          <w:szCs w:val="28"/>
        </w:rPr>
        <w:lastRenderedPageBreak/>
        <w:t>提交一份</w:t>
      </w:r>
      <w:r>
        <w:rPr>
          <w:rFonts w:ascii="仿宋_GB2312" w:eastAsia="仿宋_GB2312" w:hint="eastAsia"/>
          <w:color w:val="000000"/>
          <w:sz w:val="28"/>
          <w:szCs w:val="28"/>
        </w:rPr>
        <w:t>800</w:t>
      </w:r>
      <w:r>
        <w:rPr>
          <w:rFonts w:ascii="仿宋_GB2312" w:eastAsia="仿宋_GB2312" w:hint="eastAsia"/>
          <w:color w:val="000000"/>
          <w:sz w:val="28"/>
          <w:szCs w:val="28"/>
        </w:rPr>
        <w:t>字左右的培训小结（占总成绩</w:t>
      </w:r>
      <w:r>
        <w:rPr>
          <w:rFonts w:ascii="仿宋_GB2312" w:eastAsia="仿宋_GB2312" w:hint="eastAsia"/>
          <w:color w:val="000000"/>
          <w:sz w:val="28"/>
          <w:szCs w:val="28"/>
        </w:rPr>
        <w:t>10%</w:t>
      </w:r>
      <w:r>
        <w:rPr>
          <w:rFonts w:ascii="仿宋_GB2312" w:eastAsia="仿宋_GB2312" w:hint="eastAsia"/>
          <w:color w:val="000000"/>
          <w:sz w:val="28"/>
          <w:szCs w:val="28"/>
        </w:rPr>
        <w:t>）。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3.</w:t>
      </w:r>
      <w:r>
        <w:rPr>
          <w:rFonts w:ascii="仿宋_GB2312" w:eastAsia="仿宋_GB2312" w:hint="eastAsia"/>
          <w:color w:val="000000"/>
          <w:sz w:val="28"/>
          <w:szCs w:val="28"/>
        </w:rPr>
        <w:t>学习强国</w:t>
      </w:r>
      <w:r>
        <w:rPr>
          <w:rFonts w:ascii="仿宋_GB2312" w:eastAsia="仿宋_GB2312" w:hint="eastAsia"/>
          <w:color w:val="000000"/>
          <w:sz w:val="28"/>
          <w:szCs w:val="28"/>
        </w:rPr>
        <w:t>app</w:t>
      </w:r>
      <w:r>
        <w:rPr>
          <w:rFonts w:ascii="仿宋_GB2312" w:eastAsia="仿宋_GB2312" w:hint="eastAsia"/>
          <w:color w:val="000000"/>
          <w:sz w:val="28"/>
          <w:szCs w:val="28"/>
        </w:rPr>
        <w:t>学习：包括阅读文章、观看视频、专题考试、发表观点等。至少达到</w:t>
      </w:r>
      <w:r>
        <w:rPr>
          <w:rFonts w:ascii="仿宋_GB2312" w:eastAsia="仿宋_GB2312" w:hint="eastAsia"/>
          <w:color w:val="000000"/>
          <w:sz w:val="28"/>
          <w:szCs w:val="28"/>
        </w:rPr>
        <w:t>800</w:t>
      </w:r>
      <w:r>
        <w:rPr>
          <w:rFonts w:ascii="仿宋_GB2312" w:eastAsia="仿宋_GB2312" w:hint="eastAsia"/>
          <w:color w:val="000000"/>
          <w:sz w:val="28"/>
          <w:szCs w:val="28"/>
        </w:rPr>
        <w:t>积分方能合格。（占总成绩</w:t>
      </w:r>
      <w:r>
        <w:rPr>
          <w:rFonts w:ascii="仿宋_GB2312" w:eastAsia="仿宋_GB2312" w:hint="eastAsia"/>
          <w:color w:val="000000"/>
          <w:sz w:val="28"/>
          <w:szCs w:val="28"/>
        </w:rPr>
        <w:t>10%</w:t>
      </w:r>
      <w:r>
        <w:rPr>
          <w:rFonts w:ascii="仿宋_GB2312" w:eastAsia="仿宋_GB2312" w:hint="eastAsia"/>
          <w:color w:val="000000"/>
          <w:sz w:val="28"/>
          <w:szCs w:val="28"/>
        </w:rPr>
        <w:t>）。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4.</w:t>
      </w:r>
      <w:r>
        <w:rPr>
          <w:rFonts w:ascii="仿宋_GB2312" w:eastAsia="仿宋_GB2312" w:hint="eastAsia"/>
          <w:color w:val="000000"/>
          <w:sz w:val="28"/>
          <w:szCs w:val="28"/>
        </w:rPr>
        <w:t>讨论调研：重点考查学员讨论调研的情况，活动形式可由小组统一安排，也可由党校班级统一安排。活动必须要有记录，学习结束后统一交各分党校存档（占总成绩</w:t>
      </w:r>
      <w:r>
        <w:rPr>
          <w:rFonts w:ascii="仿宋_GB2312" w:eastAsia="仿宋_GB2312" w:hint="eastAsia"/>
          <w:color w:val="000000"/>
          <w:sz w:val="28"/>
          <w:szCs w:val="28"/>
        </w:rPr>
        <w:t>10%</w:t>
      </w:r>
      <w:r>
        <w:rPr>
          <w:rFonts w:ascii="仿宋_GB2312" w:eastAsia="仿宋_GB2312" w:hint="eastAsia"/>
          <w:color w:val="000000"/>
          <w:sz w:val="28"/>
          <w:szCs w:val="28"/>
        </w:rPr>
        <w:t>）。</w:t>
      </w:r>
      <w:r>
        <w:rPr>
          <w:rFonts w:ascii="仿宋_GB2312" w:eastAsia="仿宋_GB2312" w:hint="eastAsia"/>
          <w:color w:val="000000"/>
          <w:sz w:val="28"/>
          <w:szCs w:val="28"/>
        </w:rPr>
        <w:t xml:space="preserve">       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 w:hint="eastAsia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5.</w:t>
      </w:r>
      <w:r>
        <w:rPr>
          <w:rFonts w:ascii="仿宋_GB2312" w:eastAsia="仿宋_GB2312" w:hint="eastAsia"/>
          <w:color w:val="000000"/>
          <w:sz w:val="28"/>
          <w:szCs w:val="28"/>
        </w:rPr>
        <w:t>结业考试：重点考查学员对党的基本知识、基</w:t>
      </w:r>
      <w:r>
        <w:rPr>
          <w:rFonts w:ascii="仿宋_GB2312" w:eastAsia="仿宋_GB2312" w:hint="eastAsia"/>
          <w:color w:val="000000"/>
          <w:sz w:val="28"/>
          <w:szCs w:val="28"/>
        </w:rPr>
        <w:t>础理论的掌握与理解情况。采取闭卷方式进行，考前一周校党校出台考试大纲（占总成绩</w:t>
      </w:r>
      <w:r>
        <w:rPr>
          <w:rFonts w:ascii="仿宋_GB2312" w:eastAsia="仿宋_GB2312" w:hint="eastAsia"/>
          <w:color w:val="000000"/>
          <w:sz w:val="28"/>
          <w:szCs w:val="28"/>
        </w:rPr>
        <w:t>60%</w:t>
      </w:r>
      <w:r>
        <w:rPr>
          <w:rFonts w:ascii="仿宋_GB2312" w:eastAsia="仿宋_GB2312" w:hint="eastAsia"/>
          <w:color w:val="000000"/>
          <w:sz w:val="28"/>
          <w:szCs w:val="28"/>
        </w:rPr>
        <w:t>）。</w:t>
      </w:r>
      <w:r w:rsidR="000C790B">
        <w:rPr>
          <w:rFonts w:ascii="仿宋_GB2312" w:eastAsia="仿宋_GB2312" w:hint="eastAsia"/>
          <w:color w:val="000000"/>
          <w:sz w:val="28"/>
          <w:szCs w:val="28"/>
        </w:rPr>
        <w:t>结业</w:t>
      </w:r>
      <w:r w:rsidR="000C790B">
        <w:rPr>
          <w:rFonts w:ascii="仿宋_GB2312" w:eastAsia="仿宋_GB2312"/>
          <w:color w:val="000000"/>
          <w:sz w:val="28"/>
          <w:szCs w:val="28"/>
        </w:rPr>
        <w:t>考试未达</w:t>
      </w:r>
      <w:r w:rsidR="000C790B">
        <w:rPr>
          <w:rFonts w:ascii="仿宋_GB2312" w:eastAsia="仿宋_GB2312" w:hint="eastAsia"/>
          <w:color w:val="000000"/>
          <w:sz w:val="28"/>
          <w:szCs w:val="28"/>
        </w:rPr>
        <w:t>60分者，</w:t>
      </w:r>
      <w:r w:rsidR="000C790B">
        <w:rPr>
          <w:rFonts w:ascii="仿宋_GB2312" w:eastAsia="仿宋_GB2312"/>
          <w:color w:val="000000"/>
          <w:sz w:val="28"/>
          <w:szCs w:val="28"/>
        </w:rPr>
        <w:t>不予结业。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（二）考核合格者，由校党校颁发结业证书。另将从所有合格学员中遴选</w:t>
      </w:r>
      <w:r>
        <w:rPr>
          <w:rFonts w:ascii="仿宋_GB2312" w:eastAsia="仿宋_GB2312" w:hint="eastAsia"/>
          <w:color w:val="000000"/>
          <w:sz w:val="28"/>
          <w:szCs w:val="28"/>
        </w:rPr>
        <w:t>10%</w:t>
      </w:r>
      <w:r>
        <w:rPr>
          <w:rFonts w:ascii="仿宋_GB2312" w:eastAsia="仿宋_GB2312" w:hint="eastAsia"/>
          <w:color w:val="000000"/>
          <w:sz w:val="28"/>
          <w:szCs w:val="28"/>
        </w:rPr>
        <w:t>的优秀学员，进行公开表彰，颁发优秀学员证书。</w:t>
      </w:r>
    </w:p>
    <w:p w:rsidR="00646364" w:rsidRDefault="00646364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</w:p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CA2E9E">
      <w:pPr>
        <w:widowControl/>
        <w:spacing w:line="500" w:lineRule="exact"/>
        <w:jc w:val="center"/>
        <w:rPr>
          <w:rFonts w:ascii="宋体" w:eastAsia="仿宋_GB2312" w:hAnsi="宋体" w:cs="宋体"/>
          <w:b/>
          <w:sz w:val="36"/>
          <w:szCs w:val="36"/>
        </w:rPr>
      </w:pPr>
      <w:r>
        <w:rPr>
          <w:rFonts w:ascii="方正小标宋简体" w:eastAsia="方正小标宋简体" w:hAnsi="宋体" w:cs="宋体" w:hint="eastAsia"/>
          <w:b/>
          <w:bCs/>
          <w:sz w:val="36"/>
        </w:rPr>
        <w:lastRenderedPageBreak/>
        <w:t>中共安徽商贸职业技术学院</w:t>
      </w:r>
      <w:r>
        <w:rPr>
          <w:rFonts w:ascii="方正小标宋简体" w:eastAsia="方正小标宋简体" w:hAnsi="宋体" w:cs="宋体" w:hint="eastAsia"/>
          <w:b/>
          <w:bCs/>
          <w:sz w:val="36"/>
        </w:rPr>
        <w:t>入党积极分子培训班</w:t>
      </w:r>
      <w:r>
        <w:rPr>
          <w:rFonts w:ascii="方正小标宋简体" w:eastAsia="方正小标宋简体" w:hAnsi="宋体" w:cs="宋体" w:hint="eastAsia"/>
          <w:b/>
          <w:bCs/>
          <w:sz w:val="36"/>
        </w:rPr>
        <w:t>教学大纲</w:t>
      </w:r>
    </w:p>
    <w:p w:rsidR="00646364" w:rsidRDefault="00CA2E9E">
      <w:pPr>
        <w:spacing w:line="560" w:lineRule="exact"/>
        <w:ind w:firstLineChars="200"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一、主要内容：</w:t>
      </w:r>
    </w:p>
    <w:p w:rsidR="00646364" w:rsidRDefault="00CA2E9E">
      <w:pPr>
        <w:spacing w:line="560" w:lineRule="exact"/>
        <w:ind w:firstLineChars="200"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（一）教师授课部分</w:t>
      </w:r>
      <w:r>
        <w:rPr>
          <w:rFonts w:ascii="黑体" w:eastAsia="黑体" w:hint="eastAsia"/>
          <w:sz w:val="28"/>
          <w:szCs w:val="28"/>
        </w:rPr>
        <w:t xml:space="preserve"> 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1.</w:t>
      </w:r>
      <w:r>
        <w:rPr>
          <w:rFonts w:ascii="仿宋_GB2312" w:eastAsia="仿宋_GB2312" w:hint="eastAsia"/>
          <w:color w:val="000000"/>
          <w:sz w:val="28"/>
          <w:szCs w:val="28"/>
        </w:rPr>
        <w:t>中国共产党的指导思想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2.</w:t>
      </w:r>
      <w:r>
        <w:rPr>
          <w:rFonts w:ascii="仿宋_GB2312" w:eastAsia="仿宋_GB2312" w:hint="eastAsia"/>
          <w:color w:val="000000"/>
          <w:sz w:val="28"/>
          <w:szCs w:val="28"/>
        </w:rPr>
        <w:t>认真学习党章</w:t>
      </w:r>
      <w:r>
        <w:rPr>
          <w:rFonts w:ascii="仿宋_GB2312" w:eastAsia="仿宋_GB2312" w:hint="eastAsia"/>
          <w:color w:val="000000"/>
          <w:sz w:val="28"/>
          <w:szCs w:val="28"/>
        </w:rPr>
        <w:t xml:space="preserve"> </w:t>
      </w:r>
      <w:r>
        <w:rPr>
          <w:rFonts w:ascii="仿宋_GB2312" w:eastAsia="仿宋_GB2312" w:hint="eastAsia"/>
          <w:color w:val="000000"/>
          <w:sz w:val="28"/>
          <w:szCs w:val="28"/>
        </w:rPr>
        <w:t>增强党员意识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3.</w:t>
      </w:r>
      <w:r>
        <w:rPr>
          <w:rFonts w:ascii="仿宋_GB2312" w:eastAsia="仿宋_GB2312" w:hint="eastAsia"/>
          <w:color w:val="000000"/>
          <w:sz w:val="28"/>
          <w:szCs w:val="28"/>
        </w:rPr>
        <w:t>中国共产党百年党史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4.</w:t>
      </w:r>
      <w:r>
        <w:rPr>
          <w:rFonts w:ascii="仿宋_GB2312" w:eastAsia="仿宋_GB2312" w:hint="eastAsia"/>
          <w:color w:val="000000"/>
          <w:sz w:val="28"/>
          <w:szCs w:val="28"/>
        </w:rPr>
        <w:t>中国共产党的性质和宗旨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5</w:t>
      </w:r>
      <w:r>
        <w:rPr>
          <w:rFonts w:ascii="仿宋_GB2312" w:eastAsia="仿宋_GB2312" w:hint="eastAsia"/>
          <w:color w:val="000000"/>
          <w:sz w:val="28"/>
          <w:szCs w:val="28"/>
        </w:rPr>
        <w:t>.</w:t>
      </w:r>
      <w:r>
        <w:rPr>
          <w:rFonts w:ascii="仿宋_GB2312" w:eastAsia="仿宋_GB2312" w:hint="eastAsia"/>
          <w:color w:val="000000"/>
          <w:sz w:val="28"/>
          <w:szCs w:val="28"/>
        </w:rPr>
        <w:t>中国共产党的</w:t>
      </w:r>
      <w:r>
        <w:rPr>
          <w:rFonts w:ascii="仿宋_GB2312" w:eastAsia="仿宋_GB2312" w:hint="eastAsia"/>
          <w:color w:val="000000"/>
          <w:sz w:val="28"/>
          <w:szCs w:val="28"/>
        </w:rPr>
        <w:t>组织制度和党纪党风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6</w:t>
      </w:r>
      <w:r>
        <w:rPr>
          <w:rFonts w:ascii="仿宋_GB2312" w:eastAsia="仿宋_GB2312" w:hint="eastAsia"/>
          <w:color w:val="000000"/>
          <w:sz w:val="28"/>
          <w:szCs w:val="28"/>
        </w:rPr>
        <w:t>.</w:t>
      </w:r>
      <w:r>
        <w:rPr>
          <w:rFonts w:ascii="仿宋_GB2312" w:eastAsia="仿宋_GB2312" w:hint="eastAsia"/>
          <w:color w:val="000000"/>
          <w:sz w:val="28"/>
          <w:szCs w:val="28"/>
        </w:rPr>
        <w:t>党员的义务和权</w:t>
      </w:r>
      <w:r>
        <w:rPr>
          <w:rFonts w:ascii="仿宋_GB2312" w:eastAsia="仿宋_GB2312" w:hint="eastAsia"/>
          <w:color w:val="000000"/>
          <w:sz w:val="28"/>
          <w:szCs w:val="28"/>
        </w:rPr>
        <w:t>利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7</w:t>
      </w:r>
      <w:r>
        <w:rPr>
          <w:rFonts w:ascii="仿宋_GB2312" w:eastAsia="仿宋_GB2312" w:hint="eastAsia"/>
          <w:color w:val="000000"/>
          <w:sz w:val="28"/>
          <w:szCs w:val="28"/>
        </w:rPr>
        <w:t>.</w:t>
      </w:r>
      <w:r>
        <w:rPr>
          <w:rFonts w:ascii="仿宋_GB2312" w:eastAsia="仿宋_GB2312" w:hint="eastAsia"/>
          <w:color w:val="000000"/>
          <w:sz w:val="28"/>
          <w:szCs w:val="28"/>
        </w:rPr>
        <w:t>入党的基本条件和党员的基本要求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8</w:t>
      </w:r>
      <w:r>
        <w:rPr>
          <w:rFonts w:ascii="仿宋_GB2312" w:eastAsia="仿宋_GB2312" w:hint="eastAsia"/>
          <w:color w:val="000000"/>
          <w:sz w:val="28"/>
          <w:szCs w:val="28"/>
        </w:rPr>
        <w:t>.</w:t>
      </w:r>
      <w:r>
        <w:rPr>
          <w:rFonts w:ascii="仿宋_GB2312" w:eastAsia="仿宋_GB2312" w:hint="eastAsia"/>
          <w:color w:val="000000"/>
          <w:sz w:val="28"/>
          <w:szCs w:val="28"/>
        </w:rPr>
        <w:t>发展党员的基本程序和端正入党动机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9</w:t>
      </w:r>
      <w:r>
        <w:rPr>
          <w:rFonts w:ascii="仿宋_GB2312" w:eastAsia="仿宋_GB2312" w:hint="eastAsia"/>
          <w:color w:val="000000"/>
          <w:sz w:val="28"/>
          <w:szCs w:val="28"/>
        </w:rPr>
        <w:t>.</w:t>
      </w:r>
      <w:r>
        <w:rPr>
          <w:rFonts w:ascii="仿宋_GB2312" w:eastAsia="仿宋_GB2312" w:hint="eastAsia"/>
          <w:color w:val="000000"/>
          <w:sz w:val="28"/>
          <w:szCs w:val="28"/>
        </w:rPr>
        <w:t>入党文书的写作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10.</w:t>
      </w:r>
      <w:r>
        <w:rPr>
          <w:rFonts w:ascii="仿宋_GB2312" w:eastAsia="仿宋_GB2312" w:hint="eastAsia"/>
          <w:color w:val="000000"/>
          <w:sz w:val="28"/>
          <w:szCs w:val="28"/>
        </w:rPr>
        <w:t>习近平新时代中国特色社会主义思想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11.</w:t>
      </w:r>
      <w:r>
        <w:rPr>
          <w:rFonts w:ascii="仿宋_GB2312" w:eastAsia="仿宋_GB2312" w:hint="eastAsia"/>
          <w:color w:val="000000"/>
          <w:sz w:val="28"/>
          <w:szCs w:val="28"/>
        </w:rPr>
        <w:t>党的二十大精神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（二）学生自学部分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中国共产党党章；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>
        <w:rPr>
          <w:rFonts w:ascii="仿宋_GB2312" w:eastAsia="仿宋_GB2312" w:hint="eastAsia"/>
          <w:sz w:val="28"/>
          <w:szCs w:val="28"/>
        </w:rPr>
        <w:t>学习强国</w:t>
      </w:r>
      <w:r>
        <w:rPr>
          <w:rFonts w:ascii="仿宋_GB2312" w:eastAsia="仿宋_GB2312" w:hint="eastAsia"/>
          <w:sz w:val="28"/>
          <w:szCs w:val="28"/>
        </w:rPr>
        <w:t>app</w:t>
      </w:r>
      <w:r>
        <w:rPr>
          <w:rFonts w:ascii="仿宋_GB2312" w:eastAsia="仿宋_GB2312" w:hint="eastAsia"/>
          <w:sz w:val="28"/>
          <w:szCs w:val="28"/>
        </w:rPr>
        <w:t>学习；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color w:val="FF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3</w:t>
      </w:r>
      <w:r>
        <w:rPr>
          <w:rFonts w:ascii="仿宋_GB2312" w:eastAsia="仿宋_GB2312" w:hint="eastAsia"/>
          <w:color w:val="000000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时事政治内容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646364" w:rsidRDefault="00CA2E9E">
      <w:pPr>
        <w:spacing w:line="560" w:lineRule="exact"/>
        <w:ind w:firstLineChars="200"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（三）讨论调研（仅作参考，可另选题，需做好记录）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>
        <w:rPr>
          <w:rFonts w:ascii="仿宋_GB2312" w:eastAsia="仿宋_GB2312" w:hint="eastAsia"/>
          <w:sz w:val="28"/>
          <w:szCs w:val="28"/>
        </w:rPr>
        <w:t>讨论在平时的学习和生活中如何自觉按照党员标准规范自己的言行；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>
        <w:rPr>
          <w:rFonts w:ascii="仿宋_GB2312" w:eastAsia="仿宋_GB2312" w:hint="eastAsia"/>
          <w:sz w:val="28"/>
          <w:szCs w:val="28"/>
        </w:rPr>
        <w:t>对本人所在</w:t>
      </w:r>
      <w:r>
        <w:rPr>
          <w:rFonts w:ascii="仿宋_GB2312" w:eastAsia="仿宋_GB2312" w:hint="eastAsia"/>
          <w:sz w:val="28"/>
          <w:szCs w:val="28"/>
        </w:rPr>
        <w:t>学院</w:t>
      </w:r>
      <w:r>
        <w:rPr>
          <w:rFonts w:ascii="仿宋_GB2312" w:eastAsia="仿宋_GB2312" w:hint="eastAsia"/>
          <w:sz w:val="28"/>
          <w:szCs w:val="28"/>
        </w:rPr>
        <w:t>的一个党支部进行调研，了解党组织是怎样开展组织生活的，以增加对党内生活的感性认识；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r>
        <w:rPr>
          <w:rFonts w:ascii="仿宋_GB2312" w:eastAsia="仿宋_GB2312" w:hint="eastAsia"/>
          <w:sz w:val="28"/>
          <w:szCs w:val="28"/>
        </w:rPr>
        <w:t>组织学员就近参观革命传统教育基地、观看革命影片或利用其</w:t>
      </w:r>
      <w:r>
        <w:rPr>
          <w:rFonts w:ascii="仿宋_GB2312" w:eastAsia="仿宋_GB2312" w:hint="eastAsia"/>
          <w:sz w:val="28"/>
          <w:szCs w:val="28"/>
        </w:rPr>
        <w:lastRenderedPageBreak/>
        <w:t>它形式进行爱国主义教育。</w:t>
      </w:r>
    </w:p>
    <w:p w:rsidR="00646364" w:rsidRDefault="00CA2E9E">
      <w:pPr>
        <w:spacing w:line="560" w:lineRule="exact"/>
        <w:ind w:firstLineChars="200"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二、课时安排</w:t>
      </w:r>
      <w:r>
        <w:rPr>
          <w:rFonts w:ascii="黑体" w:eastAsia="黑体" w:hint="eastAsia"/>
          <w:sz w:val="28"/>
          <w:szCs w:val="28"/>
        </w:rPr>
        <w:t xml:space="preserve"> </w:t>
      </w:r>
    </w:p>
    <w:p w:rsidR="00646364" w:rsidRDefault="00CA2E9E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入党积极分子培训班总课时应不少于</w:t>
      </w:r>
      <w:r>
        <w:rPr>
          <w:rFonts w:ascii="仿宋_GB2312" w:eastAsia="仿宋_GB2312" w:hint="eastAsia"/>
          <w:sz w:val="28"/>
          <w:szCs w:val="28"/>
        </w:rPr>
        <w:t>40</w:t>
      </w:r>
      <w:r>
        <w:rPr>
          <w:rFonts w:ascii="仿宋_GB2312" w:eastAsia="仿宋_GB2312" w:hint="eastAsia"/>
          <w:sz w:val="28"/>
          <w:szCs w:val="28"/>
        </w:rPr>
        <w:t>个学时。具体课时分配如下：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9"/>
        <w:gridCol w:w="3471"/>
      </w:tblGrid>
      <w:tr w:rsidR="00646364">
        <w:trPr>
          <w:jc w:val="center"/>
        </w:trPr>
        <w:tc>
          <w:tcPr>
            <w:tcW w:w="4809" w:type="dxa"/>
          </w:tcPr>
          <w:p w:rsidR="00646364" w:rsidRDefault="00CA2E9E">
            <w:pPr>
              <w:spacing w:line="560" w:lineRule="exact"/>
              <w:ind w:firstLineChars="200" w:firstLine="562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内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>容</w:t>
            </w:r>
          </w:p>
        </w:tc>
        <w:tc>
          <w:tcPr>
            <w:tcW w:w="3471" w:type="dxa"/>
          </w:tcPr>
          <w:p w:rsidR="00646364" w:rsidRDefault="00CA2E9E" w:rsidP="000C790B">
            <w:pPr>
              <w:spacing w:line="560" w:lineRule="exact"/>
              <w:ind w:firstLineChars="200" w:firstLine="562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课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>时</w:t>
            </w:r>
          </w:p>
        </w:tc>
      </w:tr>
      <w:tr w:rsidR="00646364">
        <w:trPr>
          <w:jc w:val="center"/>
        </w:trPr>
        <w:tc>
          <w:tcPr>
            <w:tcW w:w="4809" w:type="dxa"/>
          </w:tcPr>
          <w:p w:rsidR="00646364" w:rsidRDefault="00CA2E9E">
            <w:pPr>
              <w:spacing w:line="56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开学典礼</w:t>
            </w:r>
          </w:p>
        </w:tc>
        <w:tc>
          <w:tcPr>
            <w:tcW w:w="3471" w:type="dxa"/>
          </w:tcPr>
          <w:p w:rsidR="00646364" w:rsidRDefault="00CA2E9E" w:rsidP="000C790B">
            <w:pPr>
              <w:spacing w:line="56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1</w:t>
            </w:r>
            <w:r>
              <w:rPr>
                <w:rFonts w:ascii="仿宋_GB2312" w:eastAsia="仿宋_GB2312" w:hint="eastAsia"/>
                <w:sz w:val="28"/>
                <w:szCs w:val="28"/>
              </w:rPr>
              <w:t>学时</w:t>
            </w:r>
          </w:p>
        </w:tc>
      </w:tr>
      <w:tr w:rsidR="00646364">
        <w:trPr>
          <w:jc w:val="center"/>
        </w:trPr>
        <w:tc>
          <w:tcPr>
            <w:tcW w:w="4809" w:type="dxa"/>
          </w:tcPr>
          <w:p w:rsidR="00646364" w:rsidRDefault="00CA2E9E">
            <w:pPr>
              <w:spacing w:line="56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教师授课（每次课按</w:t>
            </w:r>
            <w:r>
              <w:rPr>
                <w:rFonts w:ascii="仿宋_GB2312" w:eastAsia="仿宋_GB2312" w:hint="eastAsia"/>
                <w:sz w:val="28"/>
                <w:szCs w:val="28"/>
              </w:rPr>
              <w:t>3</w:t>
            </w:r>
            <w:r>
              <w:rPr>
                <w:rFonts w:ascii="仿宋_GB2312" w:eastAsia="仿宋_GB2312" w:hint="eastAsia"/>
                <w:sz w:val="28"/>
                <w:szCs w:val="28"/>
              </w:rPr>
              <w:t>学时计算）</w:t>
            </w:r>
          </w:p>
        </w:tc>
        <w:tc>
          <w:tcPr>
            <w:tcW w:w="3471" w:type="dxa"/>
          </w:tcPr>
          <w:p w:rsidR="00646364" w:rsidRDefault="00CA2E9E" w:rsidP="000C790B">
            <w:pPr>
              <w:spacing w:line="56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不少于</w:t>
            </w:r>
            <w:r>
              <w:rPr>
                <w:rFonts w:ascii="仿宋_GB2312" w:eastAsia="仿宋_GB2312" w:hint="eastAsia"/>
                <w:sz w:val="28"/>
                <w:szCs w:val="28"/>
              </w:rPr>
              <w:t>24</w:t>
            </w:r>
            <w:r>
              <w:rPr>
                <w:rFonts w:ascii="仿宋_GB2312" w:eastAsia="仿宋_GB2312" w:hint="eastAsia"/>
                <w:sz w:val="28"/>
                <w:szCs w:val="28"/>
              </w:rPr>
              <w:t>学时</w:t>
            </w:r>
          </w:p>
        </w:tc>
      </w:tr>
      <w:tr w:rsidR="00646364">
        <w:trPr>
          <w:jc w:val="center"/>
        </w:trPr>
        <w:tc>
          <w:tcPr>
            <w:tcW w:w="4809" w:type="dxa"/>
          </w:tcPr>
          <w:p w:rsidR="00646364" w:rsidRDefault="00CA2E9E">
            <w:pPr>
              <w:spacing w:line="56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学生自学、讨论调研、</w:t>
            </w:r>
            <w:r>
              <w:rPr>
                <w:rFonts w:ascii="仿宋_GB2312" w:eastAsia="仿宋_GB2312" w:hint="eastAsia"/>
                <w:sz w:val="28"/>
                <w:szCs w:val="28"/>
              </w:rPr>
              <w:t>志愿服务</w:t>
            </w:r>
          </w:p>
        </w:tc>
        <w:tc>
          <w:tcPr>
            <w:tcW w:w="3471" w:type="dxa"/>
          </w:tcPr>
          <w:p w:rsidR="00646364" w:rsidRDefault="00CA2E9E" w:rsidP="000C790B">
            <w:pPr>
              <w:spacing w:line="56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约</w:t>
            </w:r>
            <w:r>
              <w:rPr>
                <w:rFonts w:ascii="仿宋_GB2312" w:eastAsia="仿宋_GB2312" w:hint="eastAsia"/>
                <w:sz w:val="28"/>
                <w:szCs w:val="28"/>
              </w:rPr>
              <w:t>1</w:t>
            </w:r>
            <w:r>
              <w:rPr>
                <w:rFonts w:ascii="仿宋_GB2312" w:eastAsia="仿宋_GB2312" w:hint="eastAsia"/>
                <w:sz w:val="28"/>
                <w:szCs w:val="28"/>
              </w:rPr>
              <w:t>3</w:t>
            </w:r>
            <w:r>
              <w:rPr>
                <w:rFonts w:ascii="仿宋_GB2312" w:eastAsia="仿宋_GB2312" w:hint="eastAsia"/>
                <w:sz w:val="28"/>
                <w:szCs w:val="28"/>
              </w:rPr>
              <w:t>学时</w:t>
            </w:r>
          </w:p>
        </w:tc>
      </w:tr>
      <w:tr w:rsidR="00646364">
        <w:trPr>
          <w:jc w:val="center"/>
        </w:trPr>
        <w:tc>
          <w:tcPr>
            <w:tcW w:w="4809" w:type="dxa"/>
          </w:tcPr>
          <w:p w:rsidR="00646364" w:rsidRDefault="00CA2E9E">
            <w:pPr>
              <w:spacing w:line="56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结业考试</w:t>
            </w:r>
          </w:p>
        </w:tc>
        <w:tc>
          <w:tcPr>
            <w:tcW w:w="3471" w:type="dxa"/>
          </w:tcPr>
          <w:p w:rsidR="00646364" w:rsidRDefault="00CA2E9E" w:rsidP="000C790B">
            <w:pPr>
              <w:spacing w:line="56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2</w:t>
            </w:r>
            <w:r>
              <w:rPr>
                <w:rFonts w:ascii="仿宋_GB2312" w:eastAsia="仿宋_GB2312" w:hint="eastAsia"/>
                <w:sz w:val="28"/>
                <w:szCs w:val="28"/>
              </w:rPr>
              <w:t>学时</w:t>
            </w:r>
          </w:p>
        </w:tc>
      </w:tr>
    </w:tbl>
    <w:p w:rsidR="00646364" w:rsidRDefault="00646364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CA2E9E">
      <w:pPr>
        <w:jc w:val="center"/>
        <w:rPr>
          <w:rFonts w:ascii="方正小标宋简体" w:eastAsia="方正小标宋简体" w:hAnsi="方正小标宋简体" w:cs="方正小标宋简体"/>
          <w:sz w:val="32"/>
          <w:szCs w:val="40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40"/>
        </w:rPr>
        <w:lastRenderedPageBreak/>
        <w:t>学习日程安排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2"/>
        <w:gridCol w:w="1140"/>
        <w:gridCol w:w="3059"/>
        <w:gridCol w:w="1018"/>
        <w:gridCol w:w="1099"/>
        <w:gridCol w:w="934"/>
      </w:tblGrid>
      <w:tr w:rsidR="00646364">
        <w:trPr>
          <w:trHeight w:val="407"/>
        </w:trPr>
        <w:tc>
          <w:tcPr>
            <w:tcW w:w="2090" w:type="dxa"/>
            <w:vAlign w:val="center"/>
          </w:tcPr>
          <w:p w:rsidR="00646364" w:rsidRDefault="00CA2E9E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学习任务</w:t>
            </w:r>
          </w:p>
        </w:tc>
        <w:tc>
          <w:tcPr>
            <w:tcW w:w="1827" w:type="dxa"/>
            <w:vAlign w:val="center"/>
          </w:tcPr>
          <w:p w:rsidR="00646364" w:rsidRDefault="00CA2E9E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日期</w:t>
            </w:r>
          </w:p>
        </w:tc>
        <w:tc>
          <w:tcPr>
            <w:tcW w:w="5359" w:type="dxa"/>
            <w:vAlign w:val="center"/>
          </w:tcPr>
          <w:p w:rsidR="00646364" w:rsidRDefault="00CA2E9E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内容</w:t>
            </w:r>
          </w:p>
        </w:tc>
        <w:tc>
          <w:tcPr>
            <w:tcW w:w="1582" w:type="dxa"/>
            <w:vAlign w:val="center"/>
          </w:tcPr>
          <w:p w:rsidR="00646364" w:rsidRDefault="00CA2E9E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负责</w:t>
            </w:r>
          </w:p>
          <w:p w:rsidR="00646364" w:rsidRDefault="00CA2E9E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单位</w:t>
            </w:r>
          </w:p>
        </w:tc>
        <w:tc>
          <w:tcPr>
            <w:tcW w:w="1745" w:type="dxa"/>
            <w:vAlign w:val="center"/>
          </w:tcPr>
          <w:p w:rsidR="00646364" w:rsidRDefault="00CA2E9E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参加</w:t>
            </w:r>
          </w:p>
          <w:p w:rsidR="00646364" w:rsidRDefault="00CA2E9E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人员</w:t>
            </w:r>
          </w:p>
        </w:tc>
        <w:tc>
          <w:tcPr>
            <w:tcW w:w="1415" w:type="dxa"/>
            <w:vAlign w:val="center"/>
          </w:tcPr>
          <w:p w:rsidR="00646364" w:rsidRDefault="00CA2E9E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地点</w:t>
            </w:r>
          </w:p>
        </w:tc>
      </w:tr>
      <w:tr w:rsidR="00646364">
        <w:trPr>
          <w:trHeight w:val="764"/>
        </w:trPr>
        <w:tc>
          <w:tcPr>
            <w:tcW w:w="2090" w:type="dxa"/>
            <w:vAlign w:val="center"/>
          </w:tcPr>
          <w:p w:rsidR="00646364" w:rsidRDefault="00CA2E9E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开学典礼</w:t>
            </w:r>
          </w:p>
        </w:tc>
        <w:tc>
          <w:tcPr>
            <w:tcW w:w="1827" w:type="dxa"/>
            <w:vAlign w:val="center"/>
          </w:tcPr>
          <w:p w:rsidR="00646364" w:rsidRDefault="000C790B" w:rsidP="000C790B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11</w:t>
            </w:r>
            <w:r w:rsidR="00CA2E9E">
              <w:rPr>
                <w:rFonts w:ascii="仿宋_GB2312" w:eastAsia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eastAsia="仿宋_GB2312" w:hAnsi="仿宋_GB2312" w:cs="仿宋_GB2312"/>
                <w:sz w:val="24"/>
              </w:rPr>
              <w:t>1</w:t>
            </w:r>
            <w:r w:rsidR="00CA2E9E">
              <w:rPr>
                <w:rFonts w:ascii="仿宋_GB2312" w:eastAsia="仿宋_GB2312" w:hAnsi="仿宋_GB2312" w:cs="仿宋_GB2312" w:hint="eastAsia"/>
                <w:sz w:val="24"/>
              </w:rPr>
              <w:t>日</w:t>
            </w:r>
          </w:p>
        </w:tc>
        <w:tc>
          <w:tcPr>
            <w:tcW w:w="5359" w:type="dxa"/>
            <w:vAlign w:val="center"/>
          </w:tcPr>
          <w:p w:rsidR="00646364" w:rsidRDefault="00CA2E9E">
            <w:pPr>
              <w:numPr>
                <w:ilvl w:val="0"/>
                <w:numId w:val="1"/>
              </w:num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开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学典礼</w:t>
            </w:r>
          </w:p>
          <w:p w:rsidR="00646364" w:rsidRDefault="00CA2E9E">
            <w:pPr>
              <w:numPr>
                <w:ilvl w:val="0"/>
                <w:numId w:val="1"/>
              </w:num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党委书记讲党课</w:t>
            </w:r>
          </w:p>
        </w:tc>
        <w:tc>
          <w:tcPr>
            <w:tcW w:w="1582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学校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党校</w:t>
            </w:r>
          </w:p>
        </w:tc>
        <w:tc>
          <w:tcPr>
            <w:tcW w:w="1745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全体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学员</w:t>
            </w:r>
          </w:p>
        </w:tc>
        <w:tc>
          <w:tcPr>
            <w:tcW w:w="1415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学术报告厅</w:t>
            </w:r>
          </w:p>
        </w:tc>
      </w:tr>
      <w:tr w:rsidR="00646364">
        <w:trPr>
          <w:trHeight w:val="1986"/>
        </w:trPr>
        <w:tc>
          <w:tcPr>
            <w:tcW w:w="2090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集体学习</w:t>
            </w:r>
          </w:p>
        </w:tc>
        <w:tc>
          <w:tcPr>
            <w:tcW w:w="1827" w:type="dxa"/>
            <w:vAlign w:val="center"/>
          </w:tcPr>
          <w:p w:rsidR="00646364" w:rsidRDefault="000C790B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11</w:t>
            </w:r>
            <w:r w:rsidR="00CA2E9E">
              <w:rPr>
                <w:rFonts w:ascii="仿宋_GB2312" w:eastAsia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eastAsia="仿宋_GB2312" w:hAnsi="仿宋_GB2312" w:cs="仿宋_GB2312"/>
                <w:sz w:val="24"/>
              </w:rPr>
              <w:t>1</w:t>
            </w:r>
            <w:r w:rsidR="00CA2E9E">
              <w:rPr>
                <w:rFonts w:ascii="仿宋_GB2312" w:eastAsia="仿宋_GB2312" w:hAnsi="仿宋_GB2312" w:cs="仿宋_GB2312" w:hint="eastAsia"/>
                <w:sz w:val="24"/>
              </w:rPr>
              <w:t>日</w:t>
            </w:r>
            <w:r w:rsidR="00CA2E9E">
              <w:rPr>
                <w:rFonts w:ascii="仿宋_GB2312" w:eastAsia="仿宋_GB2312" w:hAnsi="仿宋_GB2312" w:cs="仿宋_GB2312" w:hint="eastAsia"/>
                <w:sz w:val="24"/>
              </w:rPr>
              <w:t>-</w:t>
            </w:r>
          </w:p>
          <w:p w:rsidR="00646364" w:rsidRDefault="000C790B" w:rsidP="000C790B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11</w:t>
            </w:r>
            <w:r w:rsidR="00CA2E9E">
              <w:rPr>
                <w:rFonts w:ascii="仿宋_GB2312" w:eastAsia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eastAsia="仿宋_GB2312" w:hAnsi="仿宋_GB2312" w:cs="仿宋_GB2312"/>
                <w:sz w:val="24"/>
              </w:rPr>
              <w:t>30</w:t>
            </w:r>
            <w:r w:rsidR="00CA2E9E">
              <w:rPr>
                <w:rFonts w:ascii="仿宋_GB2312" w:eastAsia="仿宋_GB2312" w:hAnsi="仿宋_GB2312" w:cs="仿宋_GB2312" w:hint="eastAsia"/>
                <w:sz w:val="24"/>
              </w:rPr>
              <w:t>日</w:t>
            </w:r>
          </w:p>
        </w:tc>
        <w:tc>
          <w:tcPr>
            <w:tcW w:w="5359" w:type="dxa"/>
            <w:vAlign w:val="center"/>
          </w:tcPr>
          <w:p w:rsidR="00646364" w:rsidRDefault="00CA2E9E">
            <w:pPr>
              <w:rPr>
                <w:rFonts w:ascii="仿宋_GB2312" w:eastAsia="仿宋_GB2312" w:hAnsi="仿宋_GB2312" w:cs="仿宋_GB2312"/>
                <w:b/>
                <w:bCs/>
                <w:color w:val="000000" w:themeColor="text1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按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分党校教学安排</w:t>
            </w:r>
          </w:p>
        </w:tc>
        <w:tc>
          <w:tcPr>
            <w:tcW w:w="1582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各分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党校</w:t>
            </w:r>
          </w:p>
        </w:tc>
        <w:tc>
          <w:tcPr>
            <w:tcW w:w="1745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全体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学员</w:t>
            </w:r>
          </w:p>
        </w:tc>
        <w:tc>
          <w:tcPr>
            <w:tcW w:w="1415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自行安排</w:t>
            </w:r>
          </w:p>
        </w:tc>
      </w:tr>
      <w:tr w:rsidR="00646364">
        <w:trPr>
          <w:trHeight w:val="407"/>
        </w:trPr>
        <w:tc>
          <w:tcPr>
            <w:tcW w:w="2090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分组讨论</w:t>
            </w:r>
          </w:p>
        </w:tc>
        <w:tc>
          <w:tcPr>
            <w:tcW w:w="1827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分党校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自行安排</w:t>
            </w:r>
          </w:p>
        </w:tc>
        <w:tc>
          <w:tcPr>
            <w:tcW w:w="5359" w:type="dxa"/>
            <w:vAlign w:val="center"/>
          </w:tcPr>
          <w:p w:rsidR="00646364" w:rsidRDefault="00CA2E9E">
            <w:pPr>
              <w:rPr>
                <w:rFonts w:ascii="仿宋_GB2312" w:eastAsia="仿宋_GB2312" w:hAnsi="仿宋_GB2312" w:cs="仿宋_GB2312"/>
                <w:b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</w:rPr>
              <w:t>分组讨论主题：</w:t>
            </w:r>
          </w:p>
          <w:p w:rsidR="00646364" w:rsidRDefault="00CA2E9E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1.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我对党的认识</w:t>
            </w:r>
          </w:p>
          <w:p w:rsidR="00646364" w:rsidRDefault="00CA2E9E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2.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以青春之名，担时代之责——谈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中国青年的使命与担当</w:t>
            </w:r>
          </w:p>
          <w:p w:rsidR="00646364" w:rsidRDefault="00CA2E9E">
            <w:pPr>
              <w:widowControl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3.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重温党史守初心，如何从党史故事中锤炼党性践使命</w:t>
            </w:r>
          </w:p>
          <w:p w:rsidR="00646364" w:rsidRDefault="00CA2E9E">
            <w:pPr>
              <w:widowControl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4.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学习党的二十大精神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1582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各分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党校</w:t>
            </w:r>
          </w:p>
        </w:tc>
        <w:tc>
          <w:tcPr>
            <w:tcW w:w="1745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全体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学员</w:t>
            </w:r>
          </w:p>
        </w:tc>
        <w:tc>
          <w:tcPr>
            <w:tcW w:w="1415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自行安排</w:t>
            </w:r>
          </w:p>
        </w:tc>
      </w:tr>
      <w:tr w:rsidR="00646364">
        <w:trPr>
          <w:trHeight w:val="420"/>
        </w:trPr>
        <w:tc>
          <w:tcPr>
            <w:tcW w:w="2090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志愿服务</w:t>
            </w:r>
          </w:p>
        </w:tc>
        <w:tc>
          <w:tcPr>
            <w:tcW w:w="1827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分党校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自行安排</w:t>
            </w:r>
          </w:p>
        </w:tc>
        <w:tc>
          <w:tcPr>
            <w:tcW w:w="5359" w:type="dxa"/>
            <w:vAlign w:val="center"/>
          </w:tcPr>
          <w:p w:rsidR="00646364" w:rsidRDefault="00CA2E9E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志愿服务活动</w:t>
            </w:r>
          </w:p>
        </w:tc>
        <w:tc>
          <w:tcPr>
            <w:tcW w:w="1582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各分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党校</w:t>
            </w:r>
          </w:p>
        </w:tc>
        <w:tc>
          <w:tcPr>
            <w:tcW w:w="1745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全体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学员</w:t>
            </w:r>
          </w:p>
        </w:tc>
        <w:tc>
          <w:tcPr>
            <w:tcW w:w="1415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自行安排</w:t>
            </w:r>
          </w:p>
        </w:tc>
      </w:tr>
      <w:tr w:rsidR="00646364">
        <w:trPr>
          <w:trHeight w:val="420"/>
        </w:trPr>
        <w:tc>
          <w:tcPr>
            <w:tcW w:w="2090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结业考试</w:t>
            </w:r>
          </w:p>
        </w:tc>
        <w:tc>
          <w:tcPr>
            <w:tcW w:w="1827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待定</w:t>
            </w:r>
          </w:p>
        </w:tc>
        <w:tc>
          <w:tcPr>
            <w:tcW w:w="5359" w:type="dxa"/>
            <w:vAlign w:val="center"/>
          </w:tcPr>
          <w:p w:rsidR="00646364" w:rsidRDefault="00CA2E9E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结业考试</w:t>
            </w:r>
          </w:p>
        </w:tc>
        <w:tc>
          <w:tcPr>
            <w:tcW w:w="1582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学校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党校</w:t>
            </w:r>
          </w:p>
        </w:tc>
        <w:tc>
          <w:tcPr>
            <w:tcW w:w="1745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全体</w:t>
            </w:r>
          </w:p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学员</w:t>
            </w:r>
          </w:p>
        </w:tc>
        <w:tc>
          <w:tcPr>
            <w:tcW w:w="1415" w:type="dxa"/>
            <w:vAlign w:val="center"/>
          </w:tcPr>
          <w:p w:rsidR="00646364" w:rsidRDefault="00CA2E9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待定</w:t>
            </w:r>
          </w:p>
        </w:tc>
      </w:tr>
    </w:tbl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646364"/>
    <w:p w:rsidR="00646364" w:rsidRDefault="00CA2E9E">
      <w:pPr>
        <w:numPr>
          <w:ilvl w:val="0"/>
          <w:numId w:val="2"/>
        </w:numPr>
        <w:spacing w:line="440" w:lineRule="exact"/>
        <w:ind w:firstLineChars="200" w:firstLine="560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lastRenderedPageBreak/>
        <w:t>共产党员网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</w:p>
    <w:p w:rsidR="00646364" w:rsidRDefault="00CA2E9E">
      <w:pPr>
        <w:spacing w:line="440" w:lineRule="exact"/>
        <w:ind w:firstLineChars="400" w:firstLine="1245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1"/>
          <w:szCs w:val="31"/>
          <w:lang w:bidi="ar"/>
        </w:rPr>
        <w:t>http://www.12371.cn/</w:t>
      </w:r>
    </w:p>
    <w:p w:rsidR="00646364" w:rsidRDefault="00CA2E9E">
      <w:pPr>
        <w:spacing w:line="440" w:lineRule="exact"/>
        <w:ind w:firstLineChars="200" w:firstLine="560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二、学习强国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APP</w:t>
      </w:r>
    </w:p>
    <w:p w:rsidR="00646364" w:rsidRDefault="00CA2E9E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31"/>
          <w:szCs w:val="31"/>
        </w:rPr>
        <w:drawing>
          <wp:inline distT="0" distB="0" distL="114300" distR="114300">
            <wp:extent cx="1343025" cy="1323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64" w:rsidRDefault="00CA2E9E">
      <w:pPr>
        <w:spacing w:line="440" w:lineRule="exact"/>
        <w:ind w:firstLineChars="200" w:firstLine="560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三、二十大党章</w:t>
      </w:r>
    </w:p>
    <w:p w:rsidR="00646364" w:rsidRDefault="00646364">
      <w:pPr>
        <w:widowControl/>
        <w:rPr>
          <w:rFonts w:ascii="宋体" w:eastAsia="宋体" w:hAnsi="宋体" w:cs="宋体"/>
          <w:b/>
          <w:bCs/>
          <w:color w:val="000000"/>
          <w:kern w:val="0"/>
          <w:sz w:val="31"/>
          <w:szCs w:val="31"/>
          <w:lang w:bidi="ar"/>
        </w:rPr>
      </w:pPr>
    </w:p>
    <w:p w:rsidR="00646364" w:rsidRDefault="00CA2E9E">
      <w:pPr>
        <w:widowControl/>
        <w:jc w:val="center"/>
      </w:pPr>
      <w:r>
        <w:rPr>
          <w:rFonts w:hint="eastAsia"/>
          <w:noProof/>
        </w:rPr>
        <w:drawing>
          <wp:inline distT="0" distB="0" distL="114300" distR="114300">
            <wp:extent cx="2105025" cy="2105025"/>
            <wp:effectExtent l="0" t="0" r="9525" b="9525"/>
            <wp:docPr id="3" name="图片 3" descr="二十大党章课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十大党章课件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364" w:rsidRDefault="00CA2E9E">
      <w:pPr>
        <w:spacing w:line="440" w:lineRule="exact"/>
        <w:ind w:firstLineChars="200" w:firstLine="560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四、题库</w:t>
      </w:r>
      <w:bookmarkStart w:id="0" w:name="_GoBack"/>
      <w:bookmarkEnd w:id="0"/>
    </w:p>
    <w:p w:rsidR="00646364" w:rsidRDefault="00646364">
      <w:pPr>
        <w:widowControl/>
        <w:jc w:val="center"/>
      </w:pPr>
    </w:p>
    <w:p w:rsidR="00646364" w:rsidRDefault="00646364"/>
    <w:p w:rsidR="00646364" w:rsidRDefault="000C790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373832" cy="2481406"/>
            <wp:effectExtent l="0" t="0" r="7620" b="0"/>
            <wp:docPr id="8" name="图片 8" descr="C:\Users\Administrator\Documents\Tencent Files\1070114727\FileRecv\试卷、题库、教案汇总 积极分子 《党旗指引青春路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070114727\FileRecv\试卷、题库、教案汇总 积极分子 《党旗指引青春路》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46" cy="249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64" w:rsidRDefault="00646364"/>
    <w:p w:rsidR="00646364" w:rsidRDefault="00646364"/>
    <w:p w:rsidR="00646364" w:rsidRDefault="00646364"/>
    <w:p w:rsidR="00646364" w:rsidRDefault="00CA2E9E">
      <w:r>
        <w:rPr>
          <w:noProof/>
        </w:rPr>
        <w:drawing>
          <wp:inline distT="0" distB="0" distL="114300" distR="114300">
            <wp:extent cx="5266690" cy="565150"/>
            <wp:effectExtent l="0" t="0" r="1016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325" cy="6642735"/>
            <wp:effectExtent l="0" t="0" r="952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364">
      <w:footerReference w:type="default" r:id="rId1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E9E" w:rsidRDefault="00CA2E9E">
      <w:r>
        <w:separator/>
      </w:r>
    </w:p>
  </w:endnote>
  <w:endnote w:type="continuationSeparator" w:id="0">
    <w:p w:rsidR="00CA2E9E" w:rsidRDefault="00CA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新魏">
    <w:charset w:val="86"/>
    <w:family w:val="auto"/>
    <w:pitch w:val="variable"/>
    <w:sig w:usb0="00000001" w:usb1="080F0000" w:usb2="00000010" w:usb3="00000000" w:csb0="00040000" w:csb1="00000000"/>
  </w:font>
  <w:font w:name="方正姚体">
    <w:charset w:val="86"/>
    <w:family w:val="auto"/>
    <w:pitch w:val="variable"/>
    <w:sig w:usb0="00000003" w:usb1="080E0000" w:usb2="00000010" w:usb3="00000000" w:csb0="00040000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仿宋">
    <w:altName w:val="宋体"/>
    <w:charset w:val="86"/>
    <w:family w:val="modern"/>
    <w:pitch w:val="default"/>
    <w:sig w:usb0="00000000" w:usb1="38CF7CFA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364" w:rsidRDefault="00CA2E9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6364" w:rsidRDefault="00CA2E9E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C790B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646364" w:rsidRDefault="00CA2E9E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C790B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E9E" w:rsidRDefault="00CA2E9E">
      <w:r>
        <w:separator/>
      </w:r>
    </w:p>
  </w:footnote>
  <w:footnote w:type="continuationSeparator" w:id="0">
    <w:p w:rsidR="00CA2E9E" w:rsidRDefault="00CA2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EB182B"/>
    <w:multiLevelType w:val="singleLevel"/>
    <w:tmpl w:val="FFEB182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7E4DEFF5"/>
    <w:multiLevelType w:val="singleLevel"/>
    <w:tmpl w:val="7E4DEFF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1OGY4NTI1YTlmYmNkMWY2MThhNmI0YTliMWFhNzAifQ=="/>
  </w:docVars>
  <w:rsids>
    <w:rsidRoot w:val="00646364"/>
    <w:rsid w:val="000C790B"/>
    <w:rsid w:val="00646364"/>
    <w:rsid w:val="00CA2E9E"/>
    <w:rsid w:val="03A70446"/>
    <w:rsid w:val="09C94A53"/>
    <w:rsid w:val="13472B7C"/>
    <w:rsid w:val="40A17AB5"/>
    <w:rsid w:val="45FD4A66"/>
    <w:rsid w:val="514B10F5"/>
    <w:rsid w:val="5AA53688"/>
    <w:rsid w:val="67DD441B"/>
    <w:rsid w:val="696664FC"/>
    <w:rsid w:val="74A053B3"/>
    <w:rsid w:val="7E12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39CCC8"/>
  <w15:docId w15:val="{EC5E7798-6054-4AC6-A359-AE1814910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332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2022-10-18T02:36:00Z</dcterms:created>
  <dcterms:modified xsi:type="dcterms:W3CDTF">2023-10-19T02:59:00Z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97D4D37987E743C28E77E2D669C6D023</vt:lpwstr>
  </property>
</Properties>
</file>