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ACD" w:rsidRDefault="00345540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教师党员教育培训操作手册</w:t>
      </w:r>
    </w:p>
    <w:p w:rsidR="00F74ACD" w:rsidRDefault="00F74ACD">
      <w:pPr>
        <w:jc w:val="center"/>
        <w:rPr>
          <w:b/>
          <w:bCs/>
          <w:sz w:val="36"/>
          <w:szCs w:val="44"/>
        </w:rPr>
      </w:pPr>
    </w:p>
    <w:p w:rsidR="00F74ACD" w:rsidRDefault="00345540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登录个人账号，进入教师发展中心首页，点击飘窗“</w:t>
      </w:r>
      <w:r>
        <w:rPr>
          <w:rFonts w:hint="eastAsia"/>
          <w:sz w:val="32"/>
          <w:szCs w:val="40"/>
        </w:rPr>
        <w:t>2023</w:t>
      </w:r>
      <w:r>
        <w:rPr>
          <w:rFonts w:hint="eastAsia"/>
          <w:sz w:val="32"/>
          <w:szCs w:val="40"/>
        </w:rPr>
        <w:t>年度教师党员教育培训入口”，进入研修计划页面</w:t>
      </w:r>
    </w:p>
    <w:p w:rsidR="00F74ACD" w:rsidRDefault="00345540">
      <w:r>
        <w:rPr>
          <w:noProof/>
        </w:rPr>
        <w:drawing>
          <wp:inline distT="0" distB="0" distL="114300" distR="114300">
            <wp:extent cx="4760595" cy="254190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F74ACD"/>
    <w:p w:rsidR="00F74ACD" w:rsidRDefault="00F74ACD"/>
    <w:p w:rsidR="00F74ACD" w:rsidRDefault="00F74ACD">
      <w:pPr>
        <w:rPr>
          <w:sz w:val="32"/>
          <w:szCs w:val="40"/>
        </w:rPr>
      </w:pPr>
    </w:p>
    <w:p w:rsidR="00F74ACD" w:rsidRDefault="00345540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若未</w:t>
      </w:r>
      <w:bookmarkStart w:id="0" w:name="_GoBack"/>
      <w:bookmarkEnd w:id="0"/>
      <w:r>
        <w:rPr>
          <w:rFonts w:hint="eastAsia"/>
          <w:sz w:val="32"/>
          <w:szCs w:val="40"/>
        </w:rPr>
        <w:t>加入教研组，可点击加入教研组，选择加入党政党务教研组</w:t>
      </w:r>
    </w:p>
    <w:p w:rsidR="00F74ACD" w:rsidRDefault="00345540">
      <w:r>
        <w:rPr>
          <w:noProof/>
        </w:rPr>
        <w:drawing>
          <wp:inline distT="0" distB="0" distL="114300" distR="114300">
            <wp:extent cx="4928870" cy="2391410"/>
            <wp:effectExtent l="0" t="0" r="1143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826000" cy="22320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345540">
      <w:pPr>
        <w:rPr>
          <w:sz w:val="32"/>
          <w:szCs w:val="40"/>
        </w:rPr>
      </w:pPr>
      <w:r>
        <w:rPr>
          <w:rFonts w:hint="eastAsia"/>
          <w:sz w:val="36"/>
          <w:szCs w:val="44"/>
        </w:rPr>
        <w:t>3.</w:t>
      </w:r>
      <w:r>
        <w:rPr>
          <w:rFonts w:hint="eastAsia"/>
          <w:sz w:val="32"/>
          <w:szCs w:val="40"/>
        </w:rPr>
        <w:t>成功加入教研组后，在“我的研修”页面，点击“去完成”进入课程选修页面</w:t>
      </w:r>
      <w:r>
        <w:rPr>
          <w:rFonts w:hint="eastAsia"/>
          <w:sz w:val="32"/>
          <w:szCs w:val="40"/>
        </w:rPr>
        <w:t xml:space="preserve">   </w:t>
      </w:r>
    </w:p>
    <w:p w:rsidR="00F74ACD" w:rsidRDefault="00345540">
      <w:r>
        <w:rPr>
          <w:noProof/>
        </w:rPr>
        <w:drawing>
          <wp:inline distT="0" distB="0" distL="114300" distR="114300">
            <wp:extent cx="4842510" cy="2156460"/>
            <wp:effectExtent l="0" t="0" r="889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345540">
      <w:r>
        <w:rPr>
          <w:rFonts w:hint="eastAsia"/>
          <w:sz w:val="32"/>
          <w:szCs w:val="40"/>
        </w:rPr>
        <w:t>4.</w:t>
      </w:r>
      <w:r>
        <w:rPr>
          <w:rFonts w:hint="eastAsia"/>
          <w:sz w:val="32"/>
          <w:szCs w:val="40"/>
        </w:rPr>
        <w:t>点击“党政党务”模块，</w:t>
      </w:r>
      <w:proofErr w:type="gramStart"/>
      <w:r>
        <w:rPr>
          <w:rFonts w:hint="eastAsia"/>
          <w:sz w:val="32"/>
          <w:szCs w:val="40"/>
        </w:rPr>
        <w:t>勾选需要</w:t>
      </w:r>
      <w:proofErr w:type="gramEnd"/>
      <w:r>
        <w:rPr>
          <w:rFonts w:hint="eastAsia"/>
          <w:sz w:val="32"/>
          <w:szCs w:val="40"/>
        </w:rPr>
        <w:t>学习的课程，点击提交</w:t>
      </w:r>
    </w:p>
    <w:p w:rsidR="00F74ACD" w:rsidRDefault="00345540">
      <w:r>
        <w:rPr>
          <w:noProof/>
        </w:rPr>
        <w:drawing>
          <wp:inline distT="0" distB="0" distL="114300" distR="114300">
            <wp:extent cx="4429760" cy="25552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F74ACD"/>
    <w:p w:rsidR="00F74ACD" w:rsidRDefault="00F74ACD">
      <w:pPr>
        <w:rPr>
          <w:sz w:val="32"/>
          <w:szCs w:val="40"/>
        </w:rPr>
      </w:pPr>
    </w:p>
    <w:p w:rsidR="00F74ACD" w:rsidRDefault="00345540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5.</w:t>
      </w:r>
      <w:r>
        <w:rPr>
          <w:rFonts w:hint="eastAsia"/>
          <w:sz w:val="32"/>
          <w:szCs w:val="40"/>
        </w:rPr>
        <w:t>点击“研修”，即可选择相应课程进入学习。</w:t>
      </w:r>
    </w:p>
    <w:p w:rsidR="00F74ACD" w:rsidRDefault="00345540">
      <w:pPr>
        <w:ind w:leftChars="-100" w:left="-210"/>
      </w:pPr>
      <w:r>
        <w:rPr>
          <w:noProof/>
        </w:rPr>
        <w:drawing>
          <wp:inline distT="0" distB="0" distL="114300" distR="114300">
            <wp:extent cx="5260975" cy="2936240"/>
            <wp:effectExtent l="0" t="0" r="952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F74ACD">
      <w:pPr>
        <w:ind w:leftChars="-100" w:left="-210"/>
      </w:pPr>
    </w:p>
    <w:p w:rsidR="00F74ACD" w:rsidRDefault="00F74ACD">
      <w:pPr>
        <w:ind w:leftChars="-100" w:left="-210"/>
      </w:pPr>
    </w:p>
    <w:p w:rsidR="00F74ACD" w:rsidRDefault="00345540">
      <w:pPr>
        <w:ind w:leftChars="-100" w:left="-210"/>
        <w:rPr>
          <w:sz w:val="32"/>
          <w:szCs w:val="40"/>
        </w:rPr>
      </w:pPr>
      <w:r>
        <w:rPr>
          <w:rFonts w:hint="eastAsia"/>
          <w:sz w:val="32"/>
          <w:szCs w:val="40"/>
        </w:rPr>
        <w:t>6.</w:t>
      </w:r>
      <w:r>
        <w:rPr>
          <w:rFonts w:hint="eastAsia"/>
          <w:sz w:val="32"/>
          <w:szCs w:val="40"/>
        </w:rPr>
        <w:t>如</w:t>
      </w:r>
      <w:proofErr w:type="gramStart"/>
      <w:r>
        <w:rPr>
          <w:rFonts w:hint="eastAsia"/>
          <w:sz w:val="32"/>
          <w:szCs w:val="40"/>
        </w:rPr>
        <w:t>遇操作</w:t>
      </w:r>
      <w:proofErr w:type="gramEnd"/>
      <w:r>
        <w:rPr>
          <w:rFonts w:hint="eastAsia"/>
          <w:sz w:val="32"/>
          <w:szCs w:val="40"/>
        </w:rPr>
        <w:t>问题，可联系朱工（</w:t>
      </w:r>
      <w:proofErr w:type="spellStart"/>
      <w:r>
        <w:rPr>
          <w:rFonts w:hint="eastAsia"/>
          <w:sz w:val="32"/>
          <w:szCs w:val="40"/>
        </w:rPr>
        <w:t>qq</w:t>
      </w:r>
      <w:proofErr w:type="spellEnd"/>
      <w:r>
        <w:rPr>
          <w:rFonts w:hint="eastAsia"/>
          <w:sz w:val="32"/>
          <w:szCs w:val="40"/>
        </w:rPr>
        <w:t>：</w:t>
      </w:r>
      <w:r>
        <w:rPr>
          <w:rFonts w:hint="eastAsia"/>
          <w:sz w:val="32"/>
          <w:szCs w:val="40"/>
        </w:rPr>
        <w:t>914273535</w:t>
      </w:r>
      <w:r>
        <w:rPr>
          <w:rFonts w:hint="eastAsia"/>
          <w:sz w:val="32"/>
          <w:szCs w:val="40"/>
        </w:rPr>
        <w:t>）解决。</w:t>
      </w:r>
    </w:p>
    <w:sectPr w:rsidR="00F74A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ED37E"/>
    <w:multiLevelType w:val="singleLevel"/>
    <w:tmpl w:val="295ED37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mU2M2ZiNTllZDA5ZjVmMDZiMWZlYzljMDZkMWMifQ=="/>
  </w:docVars>
  <w:rsids>
    <w:rsidRoot w:val="02CA7434"/>
    <w:rsid w:val="00345540"/>
    <w:rsid w:val="00F74ACD"/>
    <w:rsid w:val="02CA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216BC"/>
  <w15:docId w15:val="{7A1B2961-F328-40C9-A8E6-AB58D7C3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江风怼渔火</dc:creator>
  <cp:lastModifiedBy>Administrator</cp:lastModifiedBy>
  <cp:revision>3</cp:revision>
  <dcterms:created xsi:type="dcterms:W3CDTF">2023-11-10T01:43:00Z</dcterms:created>
  <dcterms:modified xsi:type="dcterms:W3CDTF">2023-11-10T02:56:00Z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B5D798AEA12C4D4E9ADBA32D14886209_11</vt:lpwstr>
  </property>
</Properties>
</file>